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5D2DC" w14:textId="77777777" w:rsidR="00042061" w:rsidRDefault="00042061" w:rsidP="00DA321E">
      <w:pPr>
        <w:spacing w:after="200" w:line="240" w:lineRule="auto"/>
        <w:jc w:val="center"/>
        <w:rPr>
          <w:rFonts w:ascii="Comic Sans MS" w:hAnsi="Comic Sans MS"/>
          <w:b/>
          <w:sz w:val="24"/>
          <w:szCs w:val="24"/>
          <w:u w:val="single"/>
        </w:rPr>
      </w:pPr>
    </w:p>
    <w:p w14:paraId="79873D2D" w14:textId="77777777" w:rsidR="00042061" w:rsidRDefault="00042061" w:rsidP="00DA321E">
      <w:pPr>
        <w:spacing w:after="200" w:line="240" w:lineRule="auto"/>
        <w:jc w:val="center"/>
        <w:rPr>
          <w:rFonts w:ascii="Comic Sans MS" w:hAnsi="Comic Sans MS"/>
          <w:b/>
          <w:sz w:val="24"/>
          <w:szCs w:val="24"/>
          <w:u w:val="single"/>
        </w:rPr>
      </w:pPr>
    </w:p>
    <w:p w14:paraId="5442DFD5" w14:textId="77777777" w:rsidR="00042061" w:rsidRDefault="00042061" w:rsidP="00DA321E">
      <w:pPr>
        <w:spacing w:after="200" w:line="240" w:lineRule="auto"/>
        <w:jc w:val="center"/>
        <w:rPr>
          <w:rFonts w:ascii="Comic Sans MS" w:hAnsi="Comic Sans MS"/>
          <w:b/>
          <w:sz w:val="24"/>
          <w:szCs w:val="24"/>
          <w:u w:val="single"/>
        </w:rPr>
      </w:pPr>
    </w:p>
    <w:p w14:paraId="2491CB38" w14:textId="77777777" w:rsidR="00042061" w:rsidRDefault="00042061" w:rsidP="00DA321E">
      <w:pPr>
        <w:spacing w:after="200" w:line="240" w:lineRule="auto"/>
        <w:jc w:val="center"/>
        <w:rPr>
          <w:rFonts w:ascii="Comic Sans MS" w:hAnsi="Comic Sans MS"/>
          <w:b/>
          <w:sz w:val="24"/>
          <w:szCs w:val="24"/>
          <w:u w:val="single"/>
        </w:rPr>
      </w:pPr>
    </w:p>
    <w:p w14:paraId="082DD8D9" w14:textId="77777777" w:rsidR="00DA321E" w:rsidRPr="00DA321E" w:rsidRDefault="00E71BC7" w:rsidP="00DA321E">
      <w:pPr>
        <w:spacing w:after="200" w:line="240" w:lineRule="auto"/>
        <w:jc w:val="center"/>
        <w:rPr>
          <w:rFonts w:ascii="Comic Sans MS" w:hAnsi="Comic Sans MS"/>
          <w:b/>
          <w:sz w:val="24"/>
          <w:szCs w:val="24"/>
          <w:u w:val="single"/>
        </w:rPr>
      </w:pPr>
      <w:r>
        <w:rPr>
          <w:rFonts w:ascii="Comic Sans MS" w:hAnsi="Comic Sans MS"/>
          <w:b/>
          <w:sz w:val="24"/>
          <w:szCs w:val="24"/>
          <w:u w:val="single"/>
        </w:rPr>
        <w:t xml:space="preserve">BLOQUE 5. LA CRISIS DEL ANTIGUO RÉGIMEN (1788-1833): LIBERALISMO FRENTE A ABSOLUTISMO. </w:t>
      </w:r>
    </w:p>
    <w:p w14:paraId="61E4A478" w14:textId="77777777" w:rsidR="00DA321E" w:rsidRPr="00891442" w:rsidRDefault="00DA321E" w:rsidP="00DA321E">
      <w:pPr>
        <w:rPr>
          <w:rFonts w:ascii="Comic Sans MS" w:hAnsi="Comic Sans MS"/>
          <w:b/>
          <w:sz w:val="24"/>
          <w:szCs w:val="24"/>
          <w:u w:val="single"/>
        </w:rPr>
      </w:pPr>
    </w:p>
    <w:p w14:paraId="1B866CCF" w14:textId="77777777" w:rsidR="00DA321E" w:rsidRPr="00891442" w:rsidRDefault="00DA321E" w:rsidP="00DA321E">
      <w:pPr>
        <w:pStyle w:val="Prrafodelista"/>
        <w:numPr>
          <w:ilvl w:val="0"/>
          <w:numId w:val="1"/>
        </w:numPr>
        <w:jc w:val="both"/>
        <w:rPr>
          <w:rFonts w:ascii="Comic Sans MS" w:hAnsi="Comic Sans MS"/>
          <w:b/>
          <w:sz w:val="24"/>
          <w:szCs w:val="24"/>
        </w:rPr>
      </w:pPr>
      <w:r w:rsidRPr="00891442">
        <w:rPr>
          <w:rFonts w:ascii="Comic Sans MS" w:hAnsi="Comic Sans MS"/>
          <w:b/>
          <w:sz w:val="24"/>
          <w:szCs w:val="24"/>
        </w:rPr>
        <w:t>INTRODUCCIÓN</w:t>
      </w:r>
    </w:p>
    <w:p w14:paraId="0F08F32E" w14:textId="77777777" w:rsidR="00DA321E" w:rsidRDefault="00DA321E" w:rsidP="00DA321E">
      <w:pPr>
        <w:pStyle w:val="Prrafodelista"/>
        <w:ind w:left="1428"/>
        <w:jc w:val="both"/>
        <w:rPr>
          <w:rFonts w:ascii="Comic Sans MS" w:hAnsi="Comic Sans MS"/>
          <w:b/>
          <w:sz w:val="24"/>
          <w:szCs w:val="24"/>
        </w:rPr>
      </w:pPr>
    </w:p>
    <w:p w14:paraId="6565E51B" w14:textId="77777777" w:rsidR="00E71BC7" w:rsidRDefault="00DA321E" w:rsidP="00E71BC7">
      <w:pPr>
        <w:pStyle w:val="Prrafodelista"/>
        <w:numPr>
          <w:ilvl w:val="0"/>
          <w:numId w:val="1"/>
        </w:numPr>
        <w:jc w:val="both"/>
        <w:rPr>
          <w:rFonts w:ascii="Comic Sans MS" w:hAnsi="Comic Sans MS"/>
          <w:b/>
          <w:sz w:val="24"/>
          <w:szCs w:val="24"/>
        </w:rPr>
      </w:pPr>
      <w:r>
        <w:rPr>
          <w:rFonts w:ascii="Comic Sans MS" w:hAnsi="Comic Sans MS"/>
          <w:b/>
          <w:sz w:val="24"/>
          <w:szCs w:val="24"/>
        </w:rPr>
        <w:t>CRISIS DE LA MONARQUÍA BORBÓNICA</w:t>
      </w:r>
      <w:r w:rsidR="00E71BC7">
        <w:rPr>
          <w:rFonts w:ascii="Comic Sans MS" w:hAnsi="Comic Sans MS"/>
          <w:b/>
          <w:sz w:val="24"/>
          <w:szCs w:val="24"/>
        </w:rPr>
        <w:t xml:space="preserve">. </w:t>
      </w:r>
    </w:p>
    <w:p w14:paraId="11131BE5" w14:textId="77777777" w:rsidR="00E71BC7" w:rsidRPr="00E71BC7" w:rsidRDefault="00E71BC7" w:rsidP="00E71BC7">
      <w:pPr>
        <w:jc w:val="both"/>
        <w:rPr>
          <w:rFonts w:ascii="Comic Sans MS" w:hAnsi="Comic Sans MS"/>
          <w:b/>
          <w:sz w:val="24"/>
          <w:szCs w:val="24"/>
        </w:rPr>
      </w:pPr>
    </w:p>
    <w:p w14:paraId="2521E6ED" w14:textId="77777777" w:rsidR="00DA321E" w:rsidRPr="00C20576" w:rsidRDefault="00C20576" w:rsidP="00C20576">
      <w:pPr>
        <w:pStyle w:val="Prrafodelista"/>
        <w:numPr>
          <w:ilvl w:val="0"/>
          <w:numId w:val="1"/>
        </w:numPr>
        <w:jc w:val="both"/>
        <w:rPr>
          <w:rFonts w:ascii="Comic Sans MS" w:hAnsi="Comic Sans MS"/>
          <w:b/>
          <w:sz w:val="24"/>
          <w:szCs w:val="24"/>
        </w:rPr>
      </w:pPr>
      <w:r>
        <w:rPr>
          <w:rFonts w:ascii="Comic Sans MS" w:hAnsi="Comic Sans MS"/>
          <w:b/>
          <w:sz w:val="24"/>
          <w:szCs w:val="24"/>
        </w:rPr>
        <w:t xml:space="preserve"> </w:t>
      </w:r>
      <w:r w:rsidR="00DA321E" w:rsidRPr="00C20576">
        <w:rPr>
          <w:rFonts w:ascii="Comic Sans MS" w:hAnsi="Comic Sans MS"/>
          <w:b/>
          <w:sz w:val="24"/>
          <w:szCs w:val="24"/>
        </w:rPr>
        <w:t>LA GUERRA DE LA INDEPENDENCIA Y LOS COMIENZOS DE LA REVOLUCIÓN LIBERAL</w:t>
      </w:r>
    </w:p>
    <w:p w14:paraId="20A4D78F" w14:textId="77777777" w:rsidR="00DA321E" w:rsidRPr="00891442" w:rsidRDefault="00DA321E" w:rsidP="00DA321E">
      <w:pPr>
        <w:pStyle w:val="Prrafodelista"/>
        <w:rPr>
          <w:rFonts w:ascii="Comic Sans MS" w:hAnsi="Comic Sans MS"/>
          <w:b/>
          <w:sz w:val="24"/>
          <w:szCs w:val="24"/>
        </w:rPr>
      </w:pPr>
    </w:p>
    <w:p w14:paraId="6EEE4B09" w14:textId="77777777" w:rsidR="00DA321E" w:rsidRDefault="001607E1" w:rsidP="00DA321E">
      <w:pPr>
        <w:pStyle w:val="Prrafodelista"/>
        <w:numPr>
          <w:ilvl w:val="0"/>
          <w:numId w:val="1"/>
        </w:numPr>
        <w:jc w:val="both"/>
        <w:rPr>
          <w:rFonts w:ascii="Comic Sans MS" w:hAnsi="Comic Sans MS"/>
          <w:b/>
          <w:sz w:val="24"/>
          <w:szCs w:val="24"/>
        </w:rPr>
      </w:pPr>
      <w:r>
        <w:rPr>
          <w:rFonts w:ascii="Comic Sans MS" w:hAnsi="Comic Sans MS"/>
          <w:b/>
          <w:sz w:val="24"/>
          <w:szCs w:val="24"/>
        </w:rPr>
        <w:t xml:space="preserve">EL REINADO DE FERNANDO VII Y LA </w:t>
      </w:r>
      <w:r w:rsidR="00010E64">
        <w:rPr>
          <w:rFonts w:ascii="Comic Sans MS" w:hAnsi="Comic Sans MS"/>
          <w:b/>
          <w:sz w:val="24"/>
          <w:szCs w:val="24"/>
        </w:rPr>
        <w:t>VUELTA AL ABSOLUTISMO</w:t>
      </w:r>
    </w:p>
    <w:p w14:paraId="46C17A0D" w14:textId="77777777" w:rsidR="00DA321E" w:rsidRPr="00B14768" w:rsidRDefault="00DA321E" w:rsidP="00DA321E">
      <w:pPr>
        <w:pStyle w:val="Prrafodelista"/>
        <w:rPr>
          <w:rFonts w:ascii="Comic Sans MS" w:hAnsi="Comic Sans MS"/>
          <w:b/>
          <w:sz w:val="24"/>
          <w:szCs w:val="24"/>
        </w:rPr>
      </w:pPr>
    </w:p>
    <w:p w14:paraId="07742037" w14:textId="77777777" w:rsidR="00DA321E" w:rsidRDefault="00DA321E" w:rsidP="00DA321E">
      <w:pPr>
        <w:pStyle w:val="Prrafodelista"/>
        <w:numPr>
          <w:ilvl w:val="0"/>
          <w:numId w:val="1"/>
        </w:numPr>
        <w:jc w:val="both"/>
        <w:rPr>
          <w:rFonts w:ascii="Comic Sans MS" w:hAnsi="Comic Sans MS"/>
          <w:b/>
          <w:sz w:val="24"/>
          <w:szCs w:val="24"/>
        </w:rPr>
      </w:pPr>
      <w:r>
        <w:rPr>
          <w:rFonts w:ascii="Comic Sans MS" w:hAnsi="Comic Sans MS"/>
          <w:b/>
          <w:sz w:val="24"/>
          <w:szCs w:val="24"/>
        </w:rPr>
        <w:t>CONCLUSIÓN</w:t>
      </w:r>
    </w:p>
    <w:p w14:paraId="0D048925" w14:textId="77777777" w:rsidR="009F79D7" w:rsidRDefault="009F79D7"/>
    <w:p w14:paraId="020DF589" w14:textId="77777777" w:rsidR="00B55C6C" w:rsidRDefault="00B55C6C"/>
    <w:p w14:paraId="6C9138DF" w14:textId="77777777" w:rsidR="00B55C6C" w:rsidRDefault="00B55C6C"/>
    <w:p w14:paraId="1A3FB462" w14:textId="77777777" w:rsidR="00B55C6C" w:rsidRDefault="00B55C6C"/>
    <w:p w14:paraId="18F7D744" w14:textId="77777777" w:rsidR="00B55C6C" w:rsidRDefault="00B55C6C"/>
    <w:p w14:paraId="770A0000" w14:textId="77777777" w:rsidR="00B55C6C" w:rsidRDefault="00B55C6C"/>
    <w:p w14:paraId="55AEF7F6" w14:textId="77777777" w:rsidR="00B55C6C" w:rsidRDefault="00B55C6C"/>
    <w:p w14:paraId="346B6ADD" w14:textId="77777777" w:rsidR="00B55C6C" w:rsidRDefault="00B55C6C"/>
    <w:p w14:paraId="17EF799A" w14:textId="77777777" w:rsidR="00B55C6C" w:rsidRDefault="00B55C6C"/>
    <w:p w14:paraId="5918D033" w14:textId="77777777" w:rsidR="00B55C6C" w:rsidRDefault="00B55C6C"/>
    <w:p w14:paraId="27F82AC4" w14:textId="77777777" w:rsidR="00B55C6C" w:rsidRDefault="00B55C6C"/>
    <w:p w14:paraId="768D6CCE" w14:textId="77777777" w:rsidR="00B55C6C" w:rsidRDefault="00B55C6C"/>
    <w:p w14:paraId="2A93FF3E" w14:textId="77777777" w:rsidR="00B55C6C" w:rsidRDefault="00B55C6C"/>
    <w:p w14:paraId="0AB3B04A" w14:textId="77777777" w:rsidR="00B55C6C" w:rsidRDefault="00B55C6C" w:rsidP="00B55C6C">
      <w:pPr>
        <w:pStyle w:val="Prrafodelista"/>
        <w:numPr>
          <w:ilvl w:val="0"/>
          <w:numId w:val="4"/>
        </w:numPr>
        <w:jc w:val="both"/>
        <w:rPr>
          <w:rFonts w:ascii="Comic Sans MS" w:hAnsi="Comic Sans MS"/>
          <w:b/>
          <w:sz w:val="24"/>
          <w:szCs w:val="24"/>
        </w:rPr>
      </w:pPr>
      <w:r w:rsidRPr="00B55C6C">
        <w:rPr>
          <w:rFonts w:ascii="Comic Sans MS" w:hAnsi="Comic Sans MS"/>
          <w:b/>
          <w:sz w:val="24"/>
          <w:szCs w:val="24"/>
        </w:rPr>
        <w:lastRenderedPageBreak/>
        <w:t>INTRODUCCIÓN</w:t>
      </w:r>
    </w:p>
    <w:p w14:paraId="2A7EB44A" w14:textId="77777777" w:rsidR="00886125" w:rsidRPr="00B55C6C" w:rsidRDefault="00886125" w:rsidP="00886125">
      <w:pPr>
        <w:pStyle w:val="Prrafodelista"/>
        <w:jc w:val="both"/>
        <w:rPr>
          <w:rFonts w:ascii="Comic Sans MS" w:hAnsi="Comic Sans MS"/>
          <w:b/>
          <w:sz w:val="24"/>
          <w:szCs w:val="24"/>
        </w:rPr>
      </w:pPr>
    </w:p>
    <w:p w14:paraId="59D75791" w14:textId="77777777" w:rsidR="00B55C6C" w:rsidRDefault="00B55C6C" w:rsidP="00B55C6C">
      <w:pPr>
        <w:ind w:firstLine="360"/>
        <w:jc w:val="both"/>
        <w:rPr>
          <w:rFonts w:ascii="Comic Sans MS" w:hAnsi="Comic Sans MS"/>
          <w:sz w:val="24"/>
          <w:szCs w:val="24"/>
        </w:rPr>
      </w:pPr>
      <w:r w:rsidRPr="00B55C6C">
        <w:rPr>
          <w:rFonts w:ascii="Comic Sans MS" w:hAnsi="Comic Sans MS"/>
          <w:sz w:val="24"/>
          <w:szCs w:val="24"/>
        </w:rPr>
        <w:t>El siglo XVIII</w:t>
      </w:r>
      <w:r>
        <w:rPr>
          <w:rFonts w:ascii="Comic Sans MS" w:hAnsi="Comic Sans MS"/>
          <w:sz w:val="24"/>
          <w:szCs w:val="24"/>
        </w:rPr>
        <w:t xml:space="preserve"> había sido para España un siglo de transición, </w:t>
      </w:r>
      <w:r w:rsidRPr="00B55C6C">
        <w:rPr>
          <w:rFonts w:ascii="Comic Sans MS" w:hAnsi="Comic Sans MS"/>
          <w:sz w:val="24"/>
          <w:szCs w:val="24"/>
        </w:rPr>
        <w:t xml:space="preserve">con </w:t>
      </w:r>
      <w:r w:rsidRPr="00B55C6C">
        <w:rPr>
          <w:rFonts w:ascii="Comic Sans MS" w:hAnsi="Comic Sans MS"/>
          <w:b/>
          <w:sz w:val="24"/>
          <w:szCs w:val="24"/>
        </w:rPr>
        <w:t>permanencias</w:t>
      </w:r>
      <w:r w:rsidRPr="00B55C6C">
        <w:rPr>
          <w:rFonts w:ascii="Comic Sans MS" w:hAnsi="Comic Sans MS"/>
          <w:sz w:val="24"/>
          <w:szCs w:val="24"/>
        </w:rPr>
        <w:t xml:space="preserve"> </w:t>
      </w:r>
      <w:r>
        <w:rPr>
          <w:rFonts w:ascii="Comic Sans MS" w:hAnsi="Comic Sans MS"/>
          <w:sz w:val="24"/>
          <w:szCs w:val="24"/>
        </w:rPr>
        <w:t xml:space="preserve">(Antiguo Régimen) </w:t>
      </w:r>
      <w:r w:rsidRPr="00B55C6C">
        <w:rPr>
          <w:rFonts w:ascii="Comic Sans MS" w:hAnsi="Comic Sans MS"/>
          <w:sz w:val="24"/>
          <w:szCs w:val="24"/>
        </w:rPr>
        <w:t xml:space="preserve">y </w:t>
      </w:r>
      <w:r w:rsidRPr="00B55C6C">
        <w:rPr>
          <w:rFonts w:ascii="Comic Sans MS" w:hAnsi="Comic Sans MS"/>
          <w:b/>
          <w:sz w:val="24"/>
          <w:szCs w:val="24"/>
        </w:rPr>
        <w:t>cambios</w:t>
      </w:r>
      <w:r>
        <w:rPr>
          <w:rFonts w:ascii="Comic Sans MS" w:hAnsi="Comic Sans MS"/>
          <w:b/>
          <w:sz w:val="24"/>
          <w:szCs w:val="24"/>
        </w:rPr>
        <w:t xml:space="preserve"> </w:t>
      </w:r>
      <w:r>
        <w:rPr>
          <w:rFonts w:ascii="Comic Sans MS" w:hAnsi="Comic Sans MS"/>
          <w:sz w:val="24"/>
          <w:szCs w:val="24"/>
        </w:rPr>
        <w:t xml:space="preserve">(Ideas de la Ilustración). </w:t>
      </w:r>
      <w:r w:rsidRPr="00B55C6C">
        <w:rPr>
          <w:rFonts w:ascii="Comic Sans MS" w:hAnsi="Comic Sans MS"/>
          <w:sz w:val="24"/>
          <w:szCs w:val="24"/>
        </w:rPr>
        <w:t xml:space="preserve"> El siglo comenzó con un cambio dinástico tras una larga y costosa guerra (</w:t>
      </w:r>
      <w:r w:rsidRPr="00B55C6C">
        <w:rPr>
          <w:rFonts w:ascii="Comic Sans MS" w:hAnsi="Comic Sans MS"/>
          <w:b/>
          <w:sz w:val="24"/>
          <w:szCs w:val="24"/>
        </w:rPr>
        <w:t>Guerra de Sucesión, 1700-1713</w:t>
      </w:r>
      <w:r w:rsidRPr="00B55C6C">
        <w:rPr>
          <w:rFonts w:ascii="Comic Sans MS" w:hAnsi="Comic Sans MS"/>
          <w:sz w:val="24"/>
          <w:szCs w:val="24"/>
        </w:rPr>
        <w:t>), que trajo como consecuencia la llegada de</w:t>
      </w:r>
      <w:r>
        <w:rPr>
          <w:rFonts w:ascii="Comic Sans MS" w:hAnsi="Comic Sans MS"/>
          <w:sz w:val="24"/>
          <w:szCs w:val="24"/>
        </w:rPr>
        <w:t xml:space="preserve"> los Borbones y </w:t>
      </w:r>
      <w:r w:rsidRPr="00B55C6C">
        <w:rPr>
          <w:rFonts w:ascii="Comic Sans MS" w:hAnsi="Comic Sans MS"/>
          <w:sz w:val="24"/>
          <w:szCs w:val="24"/>
        </w:rPr>
        <w:t xml:space="preserve">significó la implantación de un </w:t>
      </w:r>
      <w:r w:rsidRPr="00B55C6C">
        <w:rPr>
          <w:rFonts w:ascii="Comic Sans MS" w:hAnsi="Comic Sans MS"/>
          <w:b/>
          <w:sz w:val="24"/>
          <w:szCs w:val="24"/>
        </w:rPr>
        <w:t>reformismo</w:t>
      </w:r>
      <w:r w:rsidRPr="00B55C6C">
        <w:rPr>
          <w:rFonts w:ascii="Comic Sans MS" w:hAnsi="Comic Sans MS"/>
          <w:sz w:val="24"/>
          <w:szCs w:val="24"/>
        </w:rPr>
        <w:t xml:space="preserve"> que tenía como principal objetivo la implantación de un nuevo </w:t>
      </w:r>
      <w:r w:rsidRPr="00B55C6C">
        <w:rPr>
          <w:rFonts w:ascii="Comic Sans MS" w:hAnsi="Comic Sans MS"/>
          <w:b/>
          <w:sz w:val="24"/>
          <w:szCs w:val="24"/>
        </w:rPr>
        <w:t>modelo de Estado unificado basado en las leyes de Castilla</w:t>
      </w:r>
      <w:r w:rsidRPr="00B55C6C">
        <w:rPr>
          <w:rFonts w:ascii="Comic Sans MS" w:hAnsi="Comic Sans MS"/>
          <w:sz w:val="24"/>
          <w:szCs w:val="24"/>
        </w:rPr>
        <w:t xml:space="preserve"> (Decretos de Nueva Planta). Desde el punto de vista exterior se agudizó la </w:t>
      </w:r>
      <w:r w:rsidRPr="00B55C6C">
        <w:rPr>
          <w:rFonts w:ascii="Comic Sans MS" w:hAnsi="Comic Sans MS"/>
          <w:b/>
          <w:sz w:val="24"/>
          <w:szCs w:val="24"/>
        </w:rPr>
        <w:t>decadencia de España</w:t>
      </w:r>
      <w:r w:rsidR="00C6099B">
        <w:rPr>
          <w:rFonts w:ascii="Comic Sans MS" w:hAnsi="Comic Sans MS"/>
          <w:sz w:val="24"/>
          <w:szCs w:val="24"/>
        </w:rPr>
        <w:t xml:space="preserve">, metida en numerosas guerras de la mano de Francia, la nueva aliada (Pactos de Familia). </w:t>
      </w:r>
    </w:p>
    <w:p w14:paraId="354749F7" w14:textId="77777777" w:rsidR="0087462C" w:rsidRDefault="0087462C" w:rsidP="00B55C6C">
      <w:pPr>
        <w:ind w:firstLine="360"/>
        <w:jc w:val="both"/>
        <w:rPr>
          <w:rFonts w:ascii="Comic Sans MS" w:hAnsi="Comic Sans MS"/>
          <w:sz w:val="24"/>
          <w:szCs w:val="24"/>
        </w:rPr>
      </w:pPr>
    </w:p>
    <w:p w14:paraId="0AED5EFA" w14:textId="77777777" w:rsidR="0087462C" w:rsidRDefault="00886125" w:rsidP="00C20576">
      <w:pPr>
        <w:ind w:firstLine="360"/>
        <w:jc w:val="both"/>
        <w:rPr>
          <w:rFonts w:ascii="Comic Sans MS" w:hAnsi="Comic Sans MS"/>
          <w:sz w:val="24"/>
          <w:szCs w:val="24"/>
        </w:rPr>
      </w:pPr>
      <w:r>
        <w:rPr>
          <w:rFonts w:ascii="Comic Sans MS" w:hAnsi="Comic Sans MS"/>
          <w:sz w:val="24"/>
          <w:szCs w:val="24"/>
        </w:rPr>
        <w:t xml:space="preserve">El período histórico entre </w:t>
      </w:r>
      <w:r w:rsidRPr="00886125">
        <w:rPr>
          <w:rFonts w:ascii="Comic Sans MS" w:hAnsi="Comic Sans MS"/>
          <w:b/>
          <w:sz w:val="24"/>
          <w:szCs w:val="24"/>
        </w:rPr>
        <w:t>1788-1833</w:t>
      </w:r>
      <w:r>
        <w:rPr>
          <w:rFonts w:ascii="Comic Sans MS" w:hAnsi="Comic Sans MS"/>
          <w:sz w:val="24"/>
          <w:szCs w:val="24"/>
        </w:rPr>
        <w:t xml:space="preserve"> significó el inicio de la </w:t>
      </w:r>
      <w:r w:rsidRPr="00886125">
        <w:rPr>
          <w:rFonts w:ascii="Comic Sans MS" w:hAnsi="Comic Sans MS"/>
          <w:b/>
          <w:sz w:val="24"/>
          <w:szCs w:val="24"/>
        </w:rPr>
        <w:t>crisis del Antiguo Régimen</w:t>
      </w:r>
      <w:r>
        <w:rPr>
          <w:rFonts w:ascii="Comic Sans MS" w:hAnsi="Comic Sans MS"/>
          <w:sz w:val="24"/>
          <w:szCs w:val="24"/>
        </w:rPr>
        <w:t xml:space="preserve">. En líneas generales, se mantuvo el Antiguo Régimen, pero tuvieron lugar los primeros intentos de sustituirlo por un nuevo régimen político basado en las ideas del </w:t>
      </w:r>
      <w:r w:rsidRPr="00886125">
        <w:rPr>
          <w:rFonts w:ascii="Comic Sans MS" w:hAnsi="Comic Sans MS"/>
          <w:b/>
          <w:sz w:val="24"/>
          <w:szCs w:val="24"/>
        </w:rPr>
        <w:t>Liberalismo</w:t>
      </w:r>
      <w:r>
        <w:rPr>
          <w:rFonts w:ascii="Comic Sans MS" w:hAnsi="Comic Sans MS"/>
          <w:sz w:val="24"/>
          <w:szCs w:val="24"/>
        </w:rPr>
        <w:t xml:space="preserve"> (igualdad, libertad, soberanía nacional, división de poderes). El primero de estos intentos liberales fue la aprobación de la </w:t>
      </w:r>
      <w:r w:rsidRPr="00886125">
        <w:rPr>
          <w:rFonts w:ascii="Comic Sans MS" w:hAnsi="Comic Sans MS"/>
          <w:b/>
          <w:sz w:val="24"/>
          <w:szCs w:val="24"/>
        </w:rPr>
        <w:t>Constitución de Cádiz en 1812</w:t>
      </w:r>
      <w:r>
        <w:rPr>
          <w:rFonts w:ascii="Comic Sans MS" w:hAnsi="Comic Sans MS"/>
          <w:sz w:val="24"/>
          <w:szCs w:val="24"/>
        </w:rPr>
        <w:t>, la primera constit</w:t>
      </w:r>
      <w:r w:rsidR="00C20576">
        <w:rPr>
          <w:rFonts w:ascii="Comic Sans MS" w:hAnsi="Comic Sans MS"/>
          <w:sz w:val="24"/>
          <w:szCs w:val="24"/>
        </w:rPr>
        <w:t xml:space="preserve">ución de la historia de España. A pesar del férreo esfuerzo de Fernando VII por mantener el régimen absolutista, su muerte en 1833 marcaría el inicio del liberalismo en nuestro país. </w:t>
      </w:r>
    </w:p>
    <w:p w14:paraId="4F6152EB" w14:textId="77777777" w:rsidR="004C6F78" w:rsidRDefault="004C6F78" w:rsidP="00C20576">
      <w:pPr>
        <w:ind w:firstLine="360"/>
        <w:jc w:val="both"/>
        <w:rPr>
          <w:rFonts w:ascii="Comic Sans MS" w:hAnsi="Comic Sans MS"/>
          <w:sz w:val="24"/>
          <w:szCs w:val="24"/>
        </w:rPr>
      </w:pPr>
    </w:p>
    <w:p w14:paraId="63B6E0C1" w14:textId="77777777" w:rsidR="00B55C6C" w:rsidRPr="00886125" w:rsidRDefault="00886125" w:rsidP="00886125">
      <w:pPr>
        <w:ind w:firstLine="360"/>
        <w:jc w:val="both"/>
        <w:rPr>
          <w:rFonts w:ascii="Comic Sans MS" w:hAnsi="Comic Sans MS"/>
          <w:sz w:val="24"/>
          <w:szCs w:val="24"/>
        </w:rPr>
      </w:pPr>
      <w:r>
        <w:rPr>
          <w:rFonts w:ascii="Comic Sans MS" w:hAnsi="Comic Sans MS"/>
          <w:sz w:val="24"/>
          <w:szCs w:val="24"/>
        </w:rPr>
        <w:t xml:space="preserve">Además, durante este período, tuvieron lugar dos acontecimientos desastrosos para España: la </w:t>
      </w:r>
      <w:r w:rsidRPr="00886125">
        <w:rPr>
          <w:rFonts w:ascii="Comic Sans MS" w:hAnsi="Comic Sans MS"/>
          <w:b/>
          <w:sz w:val="24"/>
          <w:szCs w:val="24"/>
        </w:rPr>
        <w:t>Guerra de la independencia (1808-1814)</w:t>
      </w:r>
      <w:r>
        <w:rPr>
          <w:rFonts w:ascii="Comic Sans MS" w:hAnsi="Comic Sans MS"/>
          <w:sz w:val="24"/>
          <w:szCs w:val="24"/>
        </w:rPr>
        <w:t xml:space="preserve">, que provocará grandes pérdidas para el territorio y la población española, y la </w:t>
      </w:r>
      <w:r w:rsidRPr="00886125">
        <w:rPr>
          <w:rFonts w:ascii="Comic Sans MS" w:hAnsi="Comic Sans MS"/>
          <w:b/>
          <w:sz w:val="24"/>
          <w:szCs w:val="24"/>
        </w:rPr>
        <w:t>independencia de las colonias americanas</w:t>
      </w:r>
      <w:r>
        <w:rPr>
          <w:rFonts w:ascii="Comic Sans MS" w:hAnsi="Comic Sans MS"/>
          <w:sz w:val="24"/>
          <w:szCs w:val="24"/>
        </w:rPr>
        <w:t xml:space="preserve">, que dejará a España sin su principal riqueza colonial.  </w:t>
      </w:r>
    </w:p>
    <w:p w14:paraId="79D92EB7" w14:textId="77777777" w:rsidR="00B55C6C" w:rsidRDefault="00B55C6C"/>
    <w:p w14:paraId="1BE2242F" w14:textId="77777777" w:rsidR="00B55C6C" w:rsidRDefault="00B55C6C"/>
    <w:p w14:paraId="4D92E2BC" w14:textId="77777777" w:rsidR="00B55C6C" w:rsidRDefault="00B55C6C"/>
    <w:p w14:paraId="171120F7" w14:textId="77777777" w:rsidR="00004E20" w:rsidRDefault="00004E20" w:rsidP="00B55C6C"/>
    <w:p w14:paraId="212FB7AA" w14:textId="77777777" w:rsidR="00700C61" w:rsidRDefault="00700C61" w:rsidP="00B55C6C">
      <w:bookmarkStart w:id="0" w:name="_GoBack"/>
      <w:bookmarkEnd w:id="0"/>
    </w:p>
    <w:p w14:paraId="072A4EF8" w14:textId="77777777" w:rsidR="00E71BC7" w:rsidRDefault="00E71BC7" w:rsidP="00B55C6C"/>
    <w:p w14:paraId="7D242C26" w14:textId="77777777" w:rsidR="00C20576" w:rsidRPr="004C6F78" w:rsidRDefault="00C20576" w:rsidP="004C6F78">
      <w:pPr>
        <w:pStyle w:val="Prrafodelista"/>
        <w:numPr>
          <w:ilvl w:val="0"/>
          <w:numId w:val="4"/>
        </w:numPr>
        <w:jc w:val="both"/>
        <w:rPr>
          <w:rFonts w:ascii="Comic Sans MS" w:hAnsi="Comic Sans MS"/>
          <w:b/>
          <w:sz w:val="24"/>
          <w:szCs w:val="24"/>
        </w:rPr>
      </w:pPr>
      <w:r w:rsidRPr="004C6F78">
        <w:rPr>
          <w:rFonts w:ascii="Comic Sans MS" w:hAnsi="Comic Sans MS"/>
          <w:b/>
          <w:sz w:val="24"/>
          <w:szCs w:val="24"/>
        </w:rPr>
        <w:lastRenderedPageBreak/>
        <w:t>CRISIS DE LA MONARQUÍA BORBÓNICA</w:t>
      </w:r>
      <w:r w:rsidR="00E71BC7">
        <w:rPr>
          <w:rFonts w:ascii="Comic Sans MS" w:hAnsi="Comic Sans MS"/>
          <w:b/>
          <w:sz w:val="24"/>
          <w:szCs w:val="24"/>
        </w:rPr>
        <w:t>.</w:t>
      </w:r>
    </w:p>
    <w:p w14:paraId="6FBEA683" w14:textId="77777777" w:rsidR="008E12F7" w:rsidRDefault="005D40B1" w:rsidP="008E12F7">
      <w:pPr>
        <w:ind w:firstLine="360"/>
        <w:jc w:val="both"/>
        <w:rPr>
          <w:rFonts w:ascii="Comic Sans MS" w:hAnsi="Comic Sans MS"/>
          <w:sz w:val="24"/>
          <w:szCs w:val="24"/>
        </w:rPr>
      </w:pPr>
      <w:r>
        <w:rPr>
          <w:rFonts w:ascii="Comic Sans MS" w:hAnsi="Comic Sans MS"/>
          <w:sz w:val="24"/>
          <w:szCs w:val="24"/>
        </w:rPr>
        <w:t xml:space="preserve">Según Javier Paredes, en su obra </w:t>
      </w:r>
      <w:r w:rsidRPr="005D40B1">
        <w:rPr>
          <w:rFonts w:ascii="Comic Sans MS" w:hAnsi="Comic Sans MS"/>
          <w:i/>
          <w:sz w:val="24"/>
          <w:szCs w:val="24"/>
        </w:rPr>
        <w:t>Historia Universal Contemporánea</w:t>
      </w:r>
      <w:r>
        <w:rPr>
          <w:rFonts w:ascii="Comic Sans MS" w:hAnsi="Comic Sans MS"/>
          <w:sz w:val="24"/>
          <w:szCs w:val="24"/>
        </w:rPr>
        <w:t>, e</w:t>
      </w:r>
      <w:r w:rsidR="00004E20">
        <w:rPr>
          <w:rFonts w:ascii="Comic Sans MS" w:hAnsi="Comic Sans MS"/>
          <w:sz w:val="24"/>
          <w:szCs w:val="24"/>
        </w:rPr>
        <w:t>l reinado de Carlos IV fue mucho menos positivo y próspero que el de su padre, y estuvo marcado po</w:t>
      </w:r>
      <w:r w:rsidR="008E12F7">
        <w:rPr>
          <w:rFonts w:ascii="Comic Sans MS" w:hAnsi="Comic Sans MS"/>
          <w:sz w:val="24"/>
          <w:szCs w:val="24"/>
        </w:rPr>
        <w:t>r dos grandes características: A</w:t>
      </w:r>
      <w:r w:rsidR="00004E20">
        <w:rPr>
          <w:rFonts w:ascii="Comic Sans MS" w:hAnsi="Comic Sans MS"/>
          <w:sz w:val="24"/>
          <w:szCs w:val="24"/>
        </w:rPr>
        <w:t xml:space="preserve"> </w:t>
      </w:r>
      <w:r w:rsidR="00004E20" w:rsidRPr="00004E20">
        <w:rPr>
          <w:rFonts w:ascii="Comic Sans MS" w:hAnsi="Comic Sans MS"/>
          <w:b/>
          <w:sz w:val="24"/>
          <w:szCs w:val="24"/>
        </w:rPr>
        <w:t>nivel interior</w:t>
      </w:r>
      <w:r w:rsidR="00004E20">
        <w:rPr>
          <w:rFonts w:ascii="Comic Sans MS" w:hAnsi="Comic Sans MS"/>
          <w:sz w:val="24"/>
          <w:szCs w:val="24"/>
        </w:rPr>
        <w:t xml:space="preserve">, el gobierno estuvo en manos de su valido Manuel Godoy, un humilde miembro del cuerpo de escolta de Carlos IV que gracias a su influencia sobre la reina protagonizó un espectacular ascenso social que le llevó a ser nombrado valido entre 1795 y 1808. </w:t>
      </w:r>
      <w:r w:rsidR="008E12F7">
        <w:rPr>
          <w:rFonts w:ascii="Comic Sans MS" w:hAnsi="Comic Sans MS"/>
          <w:sz w:val="24"/>
          <w:szCs w:val="24"/>
        </w:rPr>
        <w:t xml:space="preserve">El excesivo poder de Godoy, la creciente influencia de Napoleón en España –como veremos a continuación- y la mala situación económica derivada de las sucesivas guerras provocaron varias </w:t>
      </w:r>
      <w:r w:rsidR="00004E20">
        <w:rPr>
          <w:rFonts w:ascii="Comic Sans MS" w:hAnsi="Comic Sans MS"/>
          <w:sz w:val="24"/>
          <w:szCs w:val="24"/>
        </w:rPr>
        <w:t>consp</w:t>
      </w:r>
      <w:r w:rsidR="008E12F7">
        <w:rPr>
          <w:rFonts w:ascii="Comic Sans MS" w:hAnsi="Comic Sans MS"/>
          <w:sz w:val="24"/>
          <w:szCs w:val="24"/>
        </w:rPr>
        <w:t xml:space="preserve">iraciones promovidas por los partidarios del </w:t>
      </w:r>
      <w:r w:rsidR="00004E20">
        <w:rPr>
          <w:rFonts w:ascii="Comic Sans MS" w:hAnsi="Comic Sans MS"/>
          <w:sz w:val="24"/>
          <w:szCs w:val="24"/>
        </w:rPr>
        <w:t xml:space="preserve"> príncipe Fernando</w:t>
      </w:r>
      <w:r w:rsidR="008E12F7">
        <w:rPr>
          <w:rFonts w:ascii="Comic Sans MS" w:hAnsi="Comic Sans MS"/>
          <w:sz w:val="24"/>
          <w:szCs w:val="24"/>
        </w:rPr>
        <w:t xml:space="preserve"> (</w:t>
      </w:r>
      <w:r w:rsidR="008E12F7" w:rsidRPr="008E12F7">
        <w:rPr>
          <w:rFonts w:ascii="Comic Sans MS" w:hAnsi="Comic Sans MS"/>
          <w:b/>
          <w:sz w:val="24"/>
          <w:szCs w:val="24"/>
        </w:rPr>
        <w:t>motín de Aranjuez, 1808</w:t>
      </w:r>
      <w:r w:rsidR="00004E20">
        <w:rPr>
          <w:rFonts w:ascii="Comic Sans MS" w:hAnsi="Comic Sans MS"/>
          <w:sz w:val="24"/>
          <w:szCs w:val="24"/>
        </w:rPr>
        <w:t xml:space="preserve">), su hijo y heredero, que pretendía acceder al trono destronando a su padre. </w:t>
      </w:r>
      <w:r w:rsidR="008E12F7">
        <w:rPr>
          <w:rFonts w:ascii="Comic Sans MS" w:hAnsi="Comic Sans MS"/>
          <w:sz w:val="24"/>
          <w:szCs w:val="24"/>
        </w:rPr>
        <w:t xml:space="preserve">El citado motín provocó la destitución de Godoy, la abdicación de Carlos IV y la subida al trono de su hijo Fernando VII. </w:t>
      </w:r>
    </w:p>
    <w:p w14:paraId="0006E169" w14:textId="77777777" w:rsidR="00004E20" w:rsidRDefault="00004E20" w:rsidP="00004E20">
      <w:pPr>
        <w:ind w:firstLine="360"/>
        <w:jc w:val="both"/>
        <w:rPr>
          <w:rFonts w:ascii="Comic Sans MS" w:hAnsi="Comic Sans MS"/>
          <w:sz w:val="24"/>
          <w:szCs w:val="24"/>
        </w:rPr>
      </w:pPr>
      <w:r>
        <w:rPr>
          <w:rFonts w:ascii="Comic Sans MS" w:hAnsi="Comic Sans MS"/>
          <w:sz w:val="24"/>
          <w:szCs w:val="24"/>
        </w:rPr>
        <w:t xml:space="preserve">A </w:t>
      </w:r>
      <w:r w:rsidRPr="00004E20">
        <w:rPr>
          <w:rFonts w:ascii="Comic Sans MS" w:hAnsi="Comic Sans MS"/>
          <w:b/>
          <w:sz w:val="24"/>
          <w:szCs w:val="24"/>
        </w:rPr>
        <w:t>nivel externo</w:t>
      </w:r>
      <w:r>
        <w:rPr>
          <w:rFonts w:ascii="Comic Sans MS" w:hAnsi="Comic Sans MS"/>
          <w:sz w:val="24"/>
          <w:szCs w:val="24"/>
        </w:rPr>
        <w:t>, su reinado se caracterizó por las cambiantes y conflictivas relaciones con Francia. Durante todo el siglo XVIII, la política exterior española había estado unida a Francia mediante los Pactos de Familia firmados por los distintos reyes Borbones de los dos países. A partir de 1789, con el estallido de la Revolución Francesa, las relaciones entre ambos países c</w:t>
      </w:r>
      <w:r w:rsidR="00C674D6">
        <w:rPr>
          <w:rFonts w:ascii="Comic Sans MS" w:hAnsi="Comic Sans MS"/>
          <w:sz w:val="24"/>
          <w:szCs w:val="24"/>
        </w:rPr>
        <w:t>ambiaron, imponiéndose una férrea censura y una extrema vigilancia a los franceses residentes en España con el fin de evitar que penetraran los ideales revolucionarios del país vecino. Sin embargo,</w:t>
      </w:r>
      <w:r>
        <w:rPr>
          <w:rFonts w:ascii="Comic Sans MS" w:hAnsi="Comic Sans MS"/>
          <w:sz w:val="24"/>
          <w:szCs w:val="24"/>
        </w:rPr>
        <w:t xml:space="preserve"> en el </w:t>
      </w:r>
      <w:r w:rsidR="00C674D6">
        <w:rPr>
          <w:rFonts w:ascii="Comic Sans MS" w:hAnsi="Comic Sans MS"/>
          <w:sz w:val="24"/>
          <w:szCs w:val="24"/>
        </w:rPr>
        <w:t xml:space="preserve">año 1795 </w:t>
      </w:r>
      <w:r>
        <w:rPr>
          <w:rFonts w:ascii="Comic Sans MS" w:hAnsi="Comic Sans MS"/>
          <w:sz w:val="24"/>
          <w:szCs w:val="24"/>
        </w:rPr>
        <w:t xml:space="preserve">se firma la Paz de Basilea </w:t>
      </w:r>
      <w:r w:rsidR="00C674D6">
        <w:rPr>
          <w:rFonts w:ascii="Comic Sans MS" w:hAnsi="Comic Sans MS"/>
          <w:sz w:val="24"/>
          <w:szCs w:val="24"/>
        </w:rPr>
        <w:t xml:space="preserve">que pone fin a la Guerra de los Pirineos entre España y Francia, </w:t>
      </w:r>
      <w:r>
        <w:rPr>
          <w:rFonts w:ascii="Comic Sans MS" w:hAnsi="Comic Sans MS"/>
          <w:sz w:val="24"/>
          <w:szCs w:val="24"/>
        </w:rPr>
        <w:t xml:space="preserve">y </w:t>
      </w:r>
      <w:r w:rsidR="00C674D6">
        <w:rPr>
          <w:rFonts w:ascii="Comic Sans MS" w:hAnsi="Comic Sans MS"/>
          <w:sz w:val="24"/>
          <w:szCs w:val="24"/>
        </w:rPr>
        <w:t xml:space="preserve">ambos países se unen de nuevo </w:t>
      </w:r>
      <w:r>
        <w:rPr>
          <w:rFonts w:ascii="Comic Sans MS" w:hAnsi="Comic Sans MS"/>
          <w:sz w:val="24"/>
          <w:szCs w:val="24"/>
        </w:rPr>
        <w:t>para luchar contr</w:t>
      </w:r>
      <w:r w:rsidR="008E12F7">
        <w:rPr>
          <w:rFonts w:ascii="Comic Sans MS" w:hAnsi="Comic Sans MS"/>
          <w:sz w:val="24"/>
          <w:szCs w:val="24"/>
        </w:rPr>
        <w:t xml:space="preserve">a un enemigo común: Inglaterra (Derrota franco-española en </w:t>
      </w:r>
      <w:r w:rsidR="008E12F7" w:rsidRPr="00C674D6">
        <w:rPr>
          <w:rFonts w:ascii="Comic Sans MS" w:hAnsi="Comic Sans MS"/>
          <w:b/>
          <w:sz w:val="24"/>
          <w:szCs w:val="24"/>
        </w:rPr>
        <w:t>Trafalgar</w:t>
      </w:r>
      <w:r w:rsidR="008E12F7">
        <w:rPr>
          <w:rFonts w:ascii="Comic Sans MS" w:hAnsi="Comic Sans MS"/>
          <w:sz w:val="24"/>
          <w:szCs w:val="24"/>
        </w:rPr>
        <w:t xml:space="preserve">, 1805). </w:t>
      </w:r>
    </w:p>
    <w:p w14:paraId="23022953" w14:textId="77777777" w:rsidR="00C674D6" w:rsidRDefault="00C674D6" w:rsidP="00004E20">
      <w:pPr>
        <w:ind w:firstLine="360"/>
        <w:jc w:val="both"/>
        <w:rPr>
          <w:rFonts w:ascii="Comic Sans MS" w:hAnsi="Comic Sans MS"/>
          <w:sz w:val="24"/>
          <w:szCs w:val="24"/>
        </w:rPr>
      </w:pPr>
      <w:r>
        <w:rPr>
          <w:rFonts w:ascii="Comic Sans MS" w:hAnsi="Comic Sans MS"/>
          <w:sz w:val="24"/>
          <w:szCs w:val="24"/>
        </w:rPr>
        <w:t xml:space="preserve">Esta cooperación franco-española tiene su punto álgido en el </w:t>
      </w:r>
      <w:r w:rsidRPr="00C674D6">
        <w:rPr>
          <w:rFonts w:ascii="Comic Sans MS" w:hAnsi="Comic Sans MS"/>
          <w:b/>
          <w:sz w:val="24"/>
          <w:szCs w:val="24"/>
        </w:rPr>
        <w:t xml:space="preserve">Tratado de </w:t>
      </w:r>
      <w:proofErr w:type="spellStart"/>
      <w:r w:rsidRPr="00C674D6">
        <w:rPr>
          <w:rFonts w:ascii="Comic Sans MS" w:hAnsi="Comic Sans MS"/>
          <w:b/>
          <w:sz w:val="24"/>
          <w:szCs w:val="24"/>
        </w:rPr>
        <w:t>Fontainebleau</w:t>
      </w:r>
      <w:proofErr w:type="spellEnd"/>
      <w:r w:rsidRPr="00C674D6">
        <w:rPr>
          <w:rFonts w:ascii="Comic Sans MS" w:hAnsi="Comic Sans MS"/>
          <w:b/>
          <w:sz w:val="24"/>
          <w:szCs w:val="24"/>
        </w:rPr>
        <w:t xml:space="preserve"> (1807)</w:t>
      </w:r>
      <w:r>
        <w:rPr>
          <w:rFonts w:ascii="Comic Sans MS" w:hAnsi="Comic Sans MS"/>
          <w:sz w:val="24"/>
          <w:szCs w:val="24"/>
        </w:rPr>
        <w:t xml:space="preserve">, que estipulaba la ocupación de Portugal y que en la práctica supuso la ocupación de España por las tropas de Napoleón, en cuyos planes figuraba el destronamiento de la dinastía Borbón y la anexión del territorio peninsular a su extenso imperio europeo. </w:t>
      </w:r>
      <w:r w:rsidR="00D339D2">
        <w:rPr>
          <w:rFonts w:ascii="Comic Sans MS" w:hAnsi="Comic Sans MS"/>
          <w:sz w:val="24"/>
          <w:szCs w:val="24"/>
        </w:rPr>
        <w:t>Para ello, Napoleón usó su habilidad diplomática y, aprovechando la situación de enfrentamiento entre Carlos IV y su hijo Fernando VII, reunió a ambos en la ciudad francesa de Bayona (</w:t>
      </w:r>
      <w:r w:rsidR="00D339D2" w:rsidRPr="00D339D2">
        <w:rPr>
          <w:rFonts w:ascii="Comic Sans MS" w:hAnsi="Comic Sans MS"/>
          <w:b/>
          <w:sz w:val="24"/>
          <w:szCs w:val="24"/>
        </w:rPr>
        <w:t>Abdicaciones de Bayona, 1808</w:t>
      </w:r>
      <w:r w:rsidR="00D339D2">
        <w:rPr>
          <w:rFonts w:ascii="Comic Sans MS" w:hAnsi="Comic Sans MS"/>
          <w:sz w:val="24"/>
          <w:szCs w:val="24"/>
        </w:rPr>
        <w:t>) forzándolos a abdicar. Tras este hecho, la Corona fue traspasada a José Bonaparte, hermano del emperador, al mismo tiempo que el territorio peninsular quedaba invadido por las tropas napoleónicas.</w:t>
      </w:r>
      <w:r w:rsidR="009E40D3">
        <w:rPr>
          <w:rFonts w:ascii="Comic Sans MS" w:hAnsi="Comic Sans MS"/>
          <w:sz w:val="24"/>
          <w:szCs w:val="24"/>
        </w:rPr>
        <w:t xml:space="preserve"> Como consecuencia, el 2 de </w:t>
      </w:r>
      <w:r w:rsidR="009E40D3">
        <w:rPr>
          <w:rFonts w:ascii="Comic Sans MS" w:hAnsi="Comic Sans MS"/>
          <w:sz w:val="24"/>
          <w:szCs w:val="24"/>
        </w:rPr>
        <w:lastRenderedPageBreak/>
        <w:t>mayo de 1808 estalló en Madrid un movimiento popular apoyado por algunos militares españoles (</w:t>
      </w:r>
      <w:proofErr w:type="spellStart"/>
      <w:r w:rsidR="009E40D3">
        <w:rPr>
          <w:rFonts w:ascii="Comic Sans MS" w:hAnsi="Comic Sans MS"/>
          <w:sz w:val="24"/>
          <w:szCs w:val="24"/>
        </w:rPr>
        <w:t>Daoíz</w:t>
      </w:r>
      <w:proofErr w:type="spellEnd"/>
      <w:r w:rsidR="009E40D3">
        <w:rPr>
          <w:rFonts w:ascii="Comic Sans MS" w:hAnsi="Comic Sans MS"/>
          <w:sz w:val="24"/>
          <w:szCs w:val="24"/>
        </w:rPr>
        <w:t xml:space="preserve"> y Velarde, entre otros), que derivó en duros enfrentamientos contra las tropas francesas mandadas por el mariscal </w:t>
      </w:r>
      <w:proofErr w:type="spellStart"/>
      <w:r w:rsidR="009E40D3">
        <w:rPr>
          <w:rFonts w:ascii="Comic Sans MS" w:hAnsi="Comic Sans MS"/>
          <w:sz w:val="24"/>
          <w:szCs w:val="24"/>
        </w:rPr>
        <w:t>Murat</w:t>
      </w:r>
      <w:proofErr w:type="spellEnd"/>
      <w:r w:rsidR="009E40D3">
        <w:rPr>
          <w:rFonts w:ascii="Comic Sans MS" w:hAnsi="Comic Sans MS"/>
          <w:sz w:val="24"/>
          <w:szCs w:val="24"/>
        </w:rPr>
        <w:t>. A pesar de la sangrienta represión francesa (</w:t>
      </w:r>
      <w:r w:rsidR="009E40D3" w:rsidRPr="009E40D3">
        <w:rPr>
          <w:rFonts w:ascii="Comic Sans MS" w:hAnsi="Comic Sans MS"/>
          <w:b/>
          <w:sz w:val="24"/>
          <w:szCs w:val="24"/>
        </w:rPr>
        <w:t>Fusilamientos del 3 de mayo</w:t>
      </w:r>
      <w:r w:rsidR="009E40D3">
        <w:rPr>
          <w:rFonts w:ascii="Comic Sans MS" w:hAnsi="Comic Sans MS"/>
          <w:sz w:val="24"/>
          <w:szCs w:val="24"/>
        </w:rPr>
        <w:t>, representados tan magistralmente por Goya), el levantamiento se extendió por toda España:</w:t>
      </w:r>
      <w:r w:rsidR="00D339D2">
        <w:rPr>
          <w:rFonts w:ascii="Comic Sans MS" w:hAnsi="Comic Sans MS"/>
          <w:sz w:val="24"/>
          <w:szCs w:val="24"/>
        </w:rPr>
        <w:t xml:space="preserve"> </w:t>
      </w:r>
      <w:r w:rsidR="009E40D3">
        <w:rPr>
          <w:rFonts w:ascii="Comic Sans MS" w:hAnsi="Comic Sans MS"/>
          <w:sz w:val="24"/>
          <w:szCs w:val="24"/>
        </w:rPr>
        <w:t xml:space="preserve">empieza, de este modo, la guerra de la independencia. </w:t>
      </w:r>
    </w:p>
    <w:p w14:paraId="24F82721" w14:textId="77777777" w:rsidR="00042061" w:rsidRDefault="00042061" w:rsidP="00004E20">
      <w:pPr>
        <w:ind w:firstLine="360"/>
        <w:jc w:val="both"/>
        <w:rPr>
          <w:rFonts w:ascii="Comic Sans MS" w:hAnsi="Comic Sans MS"/>
          <w:sz w:val="24"/>
          <w:szCs w:val="24"/>
        </w:rPr>
      </w:pPr>
      <w:r>
        <w:rPr>
          <w:rFonts w:ascii="Comic Sans MS" w:hAnsi="Comic Sans MS"/>
          <w:sz w:val="24"/>
          <w:szCs w:val="24"/>
        </w:rPr>
        <w:t xml:space="preserve">3. </w:t>
      </w:r>
      <w:r>
        <w:rPr>
          <w:rFonts w:ascii="Comic Sans MS" w:hAnsi="Comic Sans MS"/>
          <w:sz w:val="24"/>
          <w:szCs w:val="24"/>
        </w:rPr>
        <w:tab/>
        <w:t xml:space="preserve">LA GUERRA DE LA INDEPENDENCIA Y LOS COMIENZOS DE LA REVOLUCIÓN LIBERAL. </w:t>
      </w:r>
    </w:p>
    <w:p w14:paraId="5F01D329" w14:textId="77777777" w:rsidR="008835D2" w:rsidRDefault="008835D2" w:rsidP="00004E20">
      <w:pPr>
        <w:ind w:firstLine="360"/>
        <w:jc w:val="both"/>
        <w:rPr>
          <w:rFonts w:ascii="Comic Sans MS" w:hAnsi="Comic Sans MS"/>
          <w:sz w:val="24"/>
          <w:szCs w:val="24"/>
        </w:rPr>
      </w:pPr>
      <w:r>
        <w:rPr>
          <w:rFonts w:ascii="Comic Sans MS" w:hAnsi="Comic Sans MS"/>
          <w:sz w:val="24"/>
          <w:szCs w:val="24"/>
        </w:rPr>
        <w:t xml:space="preserve">La </w:t>
      </w:r>
      <w:r w:rsidRPr="008835D2">
        <w:rPr>
          <w:rFonts w:ascii="Comic Sans MS" w:hAnsi="Comic Sans MS"/>
          <w:b/>
          <w:sz w:val="24"/>
          <w:szCs w:val="24"/>
        </w:rPr>
        <w:t>Guerra de la Independencia (1808-1814)</w:t>
      </w:r>
      <w:r>
        <w:rPr>
          <w:rFonts w:ascii="Comic Sans MS" w:hAnsi="Comic Sans MS"/>
          <w:sz w:val="24"/>
          <w:szCs w:val="24"/>
        </w:rPr>
        <w:t xml:space="preserve"> tuvo un doble significado, nacional (independentista) y liberal (reformista). Además, y aunque fue principalmente un enfrentamiento entre dos países (España y Francia), ambos contaron con distintos apoyos fuera y dentro del país. Por un lado, </w:t>
      </w:r>
      <w:r w:rsidRPr="00833773">
        <w:rPr>
          <w:rFonts w:ascii="Comic Sans MS" w:hAnsi="Comic Sans MS"/>
          <w:b/>
          <w:sz w:val="24"/>
          <w:szCs w:val="24"/>
        </w:rPr>
        <w:t>el bando español</w:t>
      </w:r>
      <w:r>
        <w:rPr>
          <w:rFonts w:ascii="Comic Sans MS" w:hAnsi="Comic Sans MS"/>
          <w:sz w:val="24"/>
          <w:szCs w:val="24"/>
        </w:rPr>
        <w:t>, cuyo objetivo prioritario era conseguir la independencia de España frente a los ocupantes franceses, defendían a Fernando VII (quién permaneció durante toda la guerra como prisionero en Francia tras las abdicaciones de Bayona) y contaban con el apoyo tanto de los patriotas partidarios de la continuidad del Antiguo Régimen como de Inglaterra, país que envió un ejército a la Península bajo el mando del Duque de Wellington.</w:t>
      </w:r>
      <w:r w:rsidR="00E36906">
        <w:rPr>
          <w:rFonts w:ascii="Comic Sans MS" w:hAnsi="Comic Sans MS"/>
          <w:sz w:val="24"/>
          <w:szCs w:val="24"/>
        </w:rPr>
        <w:t xml:space="preserve"> Pusieron en marcha la convocatoria de las </w:t>
      </w:r>
      <w:r w:rsidR="00E36906" w:rsidRPr="00E36906">
        <w:rPr>
          <w:rFonts w:ascii="Comic Sans MS" w:hAnsi="Comic Sans MS"/>
          <w:b/>
          <w:sz w:val="24"/>
          <w:szCs w:val="24"/>
        </w:rPr>
        <w:t xml:space="preserve">Cortes de Cádiz </w:t>
      </w:r>
      <w:r w:rsidR="00E36906">
        <w:rPr>
          <w:rFonts w:ascii="Comic Sans MS" w:hAnsi="Comic Sans MS"/>
          <w:sz w:val="24"/>
          <w:szCs w:val="24"/>
        </w:rPr>
        <w:t xml:space="preserve">y la </w:t>
      </w:r>
      <w:r w:rsidR="00E36906" w:rsidRPr="00E36906">
        <w:rPr>
          <w:rFonts w:ascii="Comic Sans MS" w:hAnsi="Comic Sans MS"/>
          <w:b/>
          <w:sz w:val="24"/>
          <w:szCs w:val="24"/>
        </w:rPr>
        <w:t>Constitución de 1812</w:t>
      </w:r>
      <w:r w:rsidR="00E36906">
        <w:rPr>
          <w:rFonts w:ascii="Comic Sans MS" w:hAnsi="Comic Sans MS"/>
          <w:sz w:val="24"/>
          <w:szCs w:val="24"/>
        </w:rPr>
        <w:t>, como veremos.</w:t>
      </w:r>
      <w:r>
        <w:rPr>
          <w:rFonts w:ascii="Comic Sans MS" w:hAnsi="Comic Sans MS"/>
          <w:sz w:val="24"/>
          <w:szCs w:val="24"/>
        </w:rPr>
        <w:t xml:space="preserve"> </w:t>
      </w:r>
      <w:r w:rsidR="00833773">
        <w:rPr>
          <w:rFonts w:ascii="Comic Sans MS" w:hAnsi="Comic Sans MS"/>
          <w:sz w:val="24"/>
          <w:szCs w:val="24"/>
        </w:rPr>
        <w:t xml:space="preserve">Por otro lado, el objetivo del </w:t>
      </w:r>
      <w:r w:rsidR="00833773" w:rsidRPr="00833773">
        <w:rPr>
          <w:rFonts w:ascii="Comic Sans MS" w:hAnsi="Comic Sans MS"/>
          <w:b/>
          <w:sz w:val="24"/>
          <w:szCs w:val="24"/>
        </w:rPr>
        <w:t>bando francés</w:t>
      </w:r>
      <w:r w:rsidR="00833773">
        <w:rPr>
          <w:rFonts w:ascii="Comic Sans MS" w:hAnsi="Comic Sans MS"/>
          <w:sz w:val="24"/>
          <w:szCs w:val="24"/>
        </w:rPr>
        <w:t xml:space="preserve"> era asegurar el control de Francia sobre España, y defendían como rey legítimo a José I, quien nunca logró contar con el apoyo de la población española, siendo ridiculizado y caricaturizado popularmente como Pepe “Botella”</w:t>
      </w:r>
      <w:r w:rsidR="00E36906">
        <w:rPr>
          <w:rFonts w:ascii="Comic Sans MS" w:hAnsi="Comic Sans MS"/>
          <w:sz w:val="24"/>
          <w:szCs w:val="24"/>
        </w:rPr>
        <w:t xml:space="preserve">, quien promulgaría el </w:t>
      </w:r>
      <w:r w:rsidR="00E36906" w:rsidRPr="00E36906">
        <w:rPr>
          <w:rFonts w:ascii="Comic Sans MS" w:hAnsi="Comic Sans MS"/>
          <w:b/>
          <w:sz w:val="24"/>
          <w:szCs w:val="24"/>
        </w:rPr>
        <w:t>Estatuto de Bayona</w:t>
      </w:r>
      <w:r w:rsidR="00E36906">
        <w:rPr>
          <w:rFonts w:ascii="Comic Sans MS" w:hAnsi="Comic Sans MS"/>
          <w:sz w:val="24"/>
          <w:szCs w:val="24"/>
        </w:rPr>
        <w:t xml:space="preserve">, una carta otorgada similar a una constitución. </w:t>
      </w:r>
      <w:r w:rsidR="00833773">
        <w:rPr>
          <w:rFonts w:ascii="Comic Sans MS" w:hAnsi="Comic Sans MS"/>
          <w:sz w:val="24"/>
          <w:szCs w:val="24"/>
        </w:rPr>
        <w:t xml:space="preserve">El bando francés contó con el apoyo de un grupo minoritario de la población española, los </w:t>
      </w:r>
      <w:r w:rsidR="00833773" w:rsidRPr="00833773">
        <w:rPr>
          <w:rFonts w:ascii="Comic Sans MS" w:hAnsi="Comic Sans MS"/>
          <w:b/>
          <w:sz w:val="24"/>
          <w:szCs w:val="24"/>
        </w:rPr>
        <w:t>afrancesados</w:t>
      </w:r>
      <w:r w:rsidR="00833773">
        <w:rPr>
          <w:rFonts w:ascii="Comic Sans MS" w:hAnsi="Comic Sans MS"/>
          <w:sz w:val="24"/>
          <w:szCs w:val="24"/>
        </w:rPr>
        <w:t xml:space="preserve">, un reducido grupo de intelectuales ilustrados que pensaban que la llegada de José I era una buena oportunidad para modernizar España con las nuevas ideas revolucionarias. </w:t>
      </w:r>
    </w:p>
    <w:p w14:paraId="640EB23F" w14:textId="77777777" w:rsidR="00833773" w:rsidRDefault="00833773" w:rsidP="00004E20">
      <w:pPr>
        <w:ind w:firstLine="360"/>
        <w:jc w:val="both"/>
        <w:rPr>
          <w:rFonts w:ascii="Comic Sans MS" w:hAnsi="Comic Sans MS"/>
          <w:sz w:val="24"/>
          <w:szCs w:val="24"/>
        </w:rPr>
      </w:pPr>
      <w:r>
        <w:rPr>
          <w:rFonts w:ascii="Comic Sans MS" w:hAnsi="Comic Sans MS"/>
          <w:sz w:val="24"/>
          <w:szCs w:val="24"/>
        </w:rPr>
        <w:t xml:space="preserve">En el desarrollo de la guerra se distinguen tres fases: </w:t>
      </w:r>
    </w:p>
    <w:p w14:paraId="22D8F960" w14:textId="77777777" w:rsidR="00833773" w:rsidRDefault="00833773" w:rsidP="00833773">
      <w:pPr>
        <w:jc w:val="both"/>
        <w:rPr>
          <w:rFonts w:ascii="Comic Sans MS" w:hAnsi="Comic Sans MS"/>
          <w:sz w:val="24"/>
          <w:szCs w:val="24"/>
        </w:rPr>
      </w:pPr>
      <w:r>
        <w:rPr>
          <w:rFonts w:ascii="Comic Sans MS" w:hAnsi="Comic Sans MS"/>
          <w:sz w:val="24"/>
          <w:szCs w:val="24"/>
        </w:rPr>
        <w:t xml:space="preserve">-En una 1ª fase (mayo-octubre de 1808), las tropas francesas se vieron sorprendidas por el levantamiento de la población española, la resistencia de varias ciudades (Zaragoza y Girona) y la sorprendente victoria española en Bailén. </w:t>
      </w:r>
    </w:p>
    <w:p w14:paraId="78E38D39" w14:textId="77777777" w:rsidR="00833773" w:rsidRDefault="00833773" w:rsidP="00833773">
      <w:pPr>
        <w:jc w:val="both"/>
        <w:rPr>
          <w:rFonts w:ascii="Comic Sans MS" w:hAnsi="Comic Sans MS"/>
          <w:sz w:val="24"/>
          <w:szCs w:val="24"/>
        </w:rPr>
      </w:pPr>
      <w:r>
        <w:rPr>
          <w:rFonts w:ascii="Comic Sans MS" w:hAnsi="Comic Sans MS"/>
          <w:sz w:val="24"/>
          <w:szCs w:val="24"/>
        </w:rPr>
        <w:t xml:space="preserve">-En una 2ª fase (octubre de 1808-julio de 1812), Francia pasó a la ofensiva, y el mismo Napoleón en persona entró en España para derrotar al ejército </w:t>
      </w:r>
      <w:r>
        <w:rPr>
          <w:rFonts w:ascii="Comic Sans MS" w:hAnsi="Comic Sans MS"/>
          <w:sz w:val="24"/>
          <w:szCs w:val="24"/>
        </w:rPr>
        <w:lastRenderedPageBreak/>
        <w:t>español en Ocaña. A partir de este momento, Francia ocupó casi todo el territorio a excepción de algunas ciudades (Cádiz y Alicante).</w:t>
      </w:r>
    </w:p>
    <w:p w14:paraId="4CADAA22" w14:textId="77777777" w:rsidR="00C20576" w:rsidRDefault="00833773" w:rsidP="00833773">
      <w:pPr>
        <w:jc w:val="both"/>
        <w:rPr>
          <w:rFonts w:ascii="Comic Sans MS" w:hAnsi="Comic Sans MS"/>
          <w:sz w:val="24"/>
          <w:szCs w:val="24"/>
        </w:rPr>
      </w:pPr>
      <w:r>
        <w:rPr>
          <w:rFonts w:ascii="Comic Sans MS" w:hAnsi="Comic Sans MS"/>
          <w:sz w:val="24"/>
          <w:szCs w:val="24"/>
        </w:rPr>
        <w:t xml:space="preserve">-En una 3ª fase (julio de 1812-1814), los ejércitos </w:t>
      </w:r>
      <w:proofErr w:type="spellStart"/>
      <w:r>
        <w:rPr>
          <w:rFonts w:ascii="Comic Sans MS" w:hAnsi="Comic Sans MS"/>
          <w:sz w:val="24"/>
          <w:szCs w:val="24"/>
        </w:rPr>
        <w:t>angloespañoles</w:t>
      </w:r>
      <w:proofErr w:type="spellEnd"/>
      <w:r>
        <w:rPr>
          <w:rFonts w:ascii="Comic Sans MS" w:hAnsi="Comic Sans MS"/>
          <w:sz w:val="24"/>
          <w:szCs w:val="24"/>
        </w:rPr>
        <w:t xml:space="preserve"> comandados por el duque de Wellington retomaron la iniciativa aprovechando la salida de tropas francesas hacia Rusia. Gracias a la victoria en sucesivas batallas (Los </w:t>
      </w:r>
      <w:proofErr w:type="spellStart"/>
      <w:r>
        <w:rPr>
          <w:rFonts w:ascii="Comic Sans MS" w:hAnsi="Comic Sans MS"/>
          <w:sz w:val="24"/>
          <w:szCs w:val="24"/>
        </w:rPr>
        <w:t>Arapiles</w:t>
      </w:r>
      <w:proofErr w:type="spellEnd"/>
      <w:r>
        <w:rPr>
          <w:rFonts w:ascii="Comic Sans MS" w:hAnsi="Comic Sans MS"/>
          <w:sz w:val="24"/>
          <w:szCs w:val="24"/>
        </w:rPr>
        <w:t>, Vitoria, San Marcial), el ejército francés f</w:t>
      </w:r>
      <w:r w:rsidR="00C20576">
        <w:rPr>
          <w:rFonts w:ascii="Comic Sans MS" w:hAnsi="Comic Sans MS"/>
          <w:sz w:val="24"/>
          <w:szCs w:val="24"/>
        </w:rPr>
        <w:t xml:space="preserve">ue empujado hasta la frontera. </w:t>
      </w:r>
      <w:r>
        <w:rPr>
          <w:rFonts w:ascii="Comic Sans MS" w:hAnsi="Comic Sans MS"/>
          <w:sz w:val="24"/>
          <w:szCs w:val="24"/>
        </w:rPr>
        <w:t xml:space="preserve">Estos acontecimientos precipitaron que en diciembre de </w:t>
      </w:r>
      <w:r w:rsidRPr="00833773">
        <w:rPr>
          <w:rFonts w:ascii="Comic Sans MS" w:hAnsi="Comic Sans MS"/>
          <w:b/>
          <w:sz w:val="24"/>
          <w:szCs w:val="24"/>
        </w:rPr>
        <w:t>1813</w:t>
      </w:r>
      <w:r>
        <w:rPr>
          <w:rFonts w:ascii="Comic Sans MS" w:hAnsi="Comic Sans MS"/>
          <w:sz w:val="24"/>
          <w:szCs w:val="24"/>
        </w:rPr>
        <w:t xml:space="preserve">, Napoleón y Fernando VII firmaran el </w:t>
      </w:r>
      <w:r w:rsidRPr="00833773">
        <w:rPr>
          <w:rFonts w:ascii="Comic Sans MS" w:hAnsi="Comic Sans MS"/>
          <w:b/>
          <w:sz w:val="24"/>
          <w:szCs w:val="24"/>
        </w:rPr>
        <w:t xml:space="preserve">tratado de </w:t>
      </w:r>
      <w:proofErr w:type="spellStart"/>
      <w:r w:rsidRPr="00833773">
        <w:rPr>
          <w:rFonts w:ascii="Comic Sans MS" w:hAnsi="Comic Sans MS"/>
          <w:b/>
          <w:sz w:val="24"/>
          <w:szCs w:val="24"/>
        </w:rPr>
        <w:t>Valençay</w:t>
      </w:r>
      <w:proofErr w:type="spellEnd"/>
      <w:r>
        <w:rPr>
          <w:rFonts w:ascii="Comic Sans MS" w:hAnsi="Comic Sans MS"/>
          <w:sz w:val="24"/>
          <w:szCs w:val="24"/>
        </w:rPr>
        <w:t xml:space="preserve"> por </w:t>
      </w:r>
      <w:r w:rsidR="001D30E7">
        <w:rPr>
          <w:rFonts w:ascii="Comic Sans MS" w:hAnsi="Comic Sans MS"/>
          <w:sz w:val="24"/>
          <w:szCs w:val="24"/>
        </w:rPr>
        <w:t xml:space="preserve">el cual este último volvía a España como rey absoluto. </w:t>
      </w:r>
    </w:p>
    <w:p w14:paraId="3D64BFE1" w14:textId="77777777" w:rsidR="005E2566" w:rsidRDefault="00C20576" w:rsidP="00042061">
      <w:pPr>
        <w:ind w:firstLine="708"/>
        <w:jc w:val="both"/>
        <w:rPr>
          <w:rFonts w:ascii="Comic Sans MS" w:hAnsi="Comic Sans MS"/>
          <w:sz w:val="24"/>
          <w:szCs w:val="24"/>
        </w:rPr>
      </w:pPr>
      <w:r>
        <w:rPr>
          <w:rFonts w:ascii="Comic Sans MS" w:hAnsi="Comic Sans MS"/>
          <w:sz w:val="24"/>
          <w:szCs w:val="24"/>
        </w:rPr>
        <w:t xml:space="preserve">La victoria española en la guerra fue gracias a la confluencia de varios factores: la fuerte resistencia del pueblo español, que nunca aceptó el dominio de los ocupantes; el sistema de </w:t>
      </w:r>
      <w:r w:rsidRPr="005E2566">
        <w:rPr>
          <w:rFonts w:ascii="Comic Sans MS" w:hAnsi="Comic Sans MS"/>
          <w:i/>
          <w:sz w:val="24"/>
          <w:szCs w:val="24"/>
        </w:rPr>
        <w:t>guerra de guerrillas</w:t>
      </w:r>
      <w:r>
        <w:rPr>
          <w:rFonts w:ascii="Comic Sans MS" w:hAnsi="Comic Sans MS"/>
          <w:sz w:val="24"/>
          <w:szCs w:val="24"/>
        </w:rPr>
        <w:t xml:space="preserve">, que consistía en atacar por sorpresa y en pequeños grupos a los ejércitos franceses, superiores en la guerra convencional; el apoyo prestado por Inglaterra; la importante retirada de España de soldados franceses desde 1812 con motivo del fracasado intento de Napoleón de conquistar Rusia; y, por último, el desconocimiento del terreno peninsular por parte de las tropas francesas también fue un hecho decisivo en el resultado final de la contienda. </w:t>
      </w:r>
    </w:p>
    <w:p w14:paraId="5D21F94C" w14:textId="77777777" w:rsidR="005E2566" w:rsidRDefault="00E36906" w:rsidP="005E2566">
      <w:pPr>
        <w:ind w:firstLine="708"/>
        <w:jc w:val="both"/>
        <w:rPr>
          <w:rFonts w:ascii="Comic Sans MS" w:hAnsi="Comic Sans MS"/>
          <w:sz w:val="24"/>
          <w:szCs w:val="24"/>
        </w:rPr>
      </w:pPr>
      <w:r>
        <w:rPr>
          <w:rFonts w:ascii="Comic Sans MS" w:hAnsi="Comic Sans MS"/>
          <w:sz w:val="24"/>
          <w:szCs w:val="24"/>
        </w:rPr>
        <w:t>Paralelamente al desarrollo de la guerra</w:t>
      </w:r>
      <w:r w:rsidR="005E2566">
        <w:rPr>
          <w:rFonts w:ascii="Comic Sans MS" w:hAnsi="Comic Sans MS"/>
          <w:sz w:val="24"/>
          <w:szCs w:val="24"/>
        </w:rPr>
        <w:t>,</w:t>
      </w:r>
      <w:r w:rsidR="002206AE">
        <w:rPr>
          <w:rFonts w:ascii="Comic Sans MS" w:hAnsi="Comic Sans MS"/>
          <w:sz w:val="24"/>
          <w:szCs w:val="24"/>
        </w:rPr>
        <w:t xml:space="preserve"> </w:t>
      </w:r>
      <w:r w:rsidR="005E2566">
        <w:rPr>
          <w:rFonts w:ascii="Comic Sans MS" w:hAnsi="Comic Sans MS"/>
          <w:sz w:val="24"/>
          <w:szCs w:val="24"/>
        </w:rPr>
        <w:t>en España estaba teniendo lugar una verdadera revolución liberal, un intento para acabar con el Antiguo Régimen y estab</w:t>
      </w:r>
      <w:r w:rsidR="002206AE">
        <w:rPr>
          <w:rFonts w:ascii="Comic Sans MS" w:hAnsi="Comic Sans MS"/>
          <w:sz w:val="24"/>
          <w:szCs w:val="24"/>
        </w:rPr>
        <w:t xml:space="preserve">lecer un nuevo régimen liberal, que se concretó con dos acontecimientos trascendentales: la reunión de las </w:t>
      </w:r>
      <w:r w:rsidR="002206AE" w:rsidRPr="002206AE">
        <w:rPr>
          <w:rFonts w:ascii="Comic Sans MS" w:hAnsi="Comic Sans MS"/>
          <w:b/>
          <w:sz w:val="24"/>
          <w:szCs w:val="24"/>
        </w:rPr>
        <w:t>Cortes de Cádiz en 1810</w:t>
      </w:r>
      <w:r w:rsidR="002206AE">
        <w:rPr>
          <w:rFonts w:ascii="Comic Sans MS" w:hAnsi="Comic Sans MS"/>
          <w:sz w:val="24"/>
          <w:szCs w:val="24"/>
        </w:rPr>
        <w:t xml:space="preserve">, primer parlamento representativo de la historia de España, y la aprobación de la </w:t>
      </w:r>
      <w:r w:rsidR="002206AE" w:rsidRPr="002206AE">
        <w:rPr>
          <w:rFonts w:ascii="Comic Sans MS" w:hAnsi="Comic Sans MS"/>
          <w:b/>
          <w:sz w:val="24"/>
          <w:szCs w:val="24"/>
        </w:rPr>
        <w:t>Constitución de 1812</w:t>
      </w:r>
      <w:r w:rsidR="002206AE">
        <w:rPr>
          <w:rFonts w:ascii="Comic Sans MS" w:hAnsi="Comic Sans MS"/>
          <w:sz w:val="24"/>
          <w:szCs w:val="24"/>
        </w:rPr>
        <w:t xml:space="preserve"> (“La Pepa”), la primera constitución de nuestro país. </w:t>
      </w:r>
    </w:p>
    <w:p w14:paraId="7B65BB49" w14:textId="77777777" w:rsidR="00AB4A94" w:rsidRDefault="005D40B1" w:rsidP="00AB4A94">
      <w:pPr>
        <w:ind w:firstLine="708"/>
        <w:jc w:val="both"/>
        <w:rPr>
          <w:rFonts w:ascii="Comic Sans MS" w:hAnsi="Comic Sans MS"/>
          <w:sz w:val="24"/>
          <w:szCs w:val="24"/>
        </w:rPr>
      </w:pPr>
      <w:r>
        <w:rPr>
          <w:rFonts w:ascii="Comic Sans MS" w:hAnsi="Comic Sans MS"/>
          <w:sz w:val="24"/>
          <w:szCs w:val="24"/>
        </w:rPr>
        <w:t xml:space="preserve">Según señala Tuñón de Lara, en su obra </w:t>
      </w:r>
      <w:r w:rsidRPr="005D40B1">
        <w:rPr>
          <w:rFonts w:ascii="Comic Sans MS" w:hAnsi="Comic Sans MS"/>
          <w:i/>
          <w:sz w:val="24"/>
          <w:szCs w:val="24"/>
        </w:rPr>
        <w:t>La España del siglo XIX</w:t>
      </w:r>
      <w:r>
        <w:rPr>
          <w:rFonts w:ascii="Comic Sans MS" w:hAnsi="Comic Sans MS"/>
          <w:sz w:val="24"/>
          <w:szCs w:val="24"/>
        </w:rPr>
        <w:t>, a</w:t>
      </w:r>
      <w:r w:rsidR="005D49CF">
        <w:rPr>
          <w:rFonts w:ascii="Comic Sans MS" w:hAnsi="Comic Sans MS"/>
          <w:sz w:val="24"/>
          <w:szCs w:val="24"/>
        </w:rPr>
        <w:t xml:space="preserve">nte la situación de vacío de poder provocada por la guerra, la organización política del territorio español no ocupado se basó en el surgimiento espontáneo de las </w:t>
      </w:r>
      <w:r w:rsidR="005D49CF" w:rsidRPr="005D49CF">
        <w:rPr>
          <w:rFonts w:ascii="Comic Sans MS" w:hAnsi="Comic Sans MS"/>
          <w:b/>
          <w:sz w:val="24"/>
          <w:szCs w:val="24"/>
        </w:rPr>
        <w:t>juntas locales</w:t>
      </w:r>
      <w:r w:rsidR="005D49CF">
        <w:rPr>
          <w:rFonts w:ascii="Comic Sans MS" w:hAnsi="Comic Sans MS"/>
          <w:sz w:val="24"/>
          <w:szCs w:val="24"/>
        </w:rPr>
        <w:t xml:space="preserve"> dirigidas por las personas más notables y respetadas de la localidad que restablecieron el orden frente a los franceses. Rápidamente estas juntas comenzaron a coordinarse entre ellas, dando lugar a </w:t>
      </w:r>
      <w:r w:rsidR="005D49CF" w:rsidRPr="005D49CF">
        <w:rPr>
          <w:rFonts w:ascii="Comic Sans MS" w:hAnsi="Comic Sans MS"/>
          <w:b/>
          <w:sz w:val="24"/>
          <w:szCs w:val="24"/>
        </w:rPr>
        <w:t>juntas provinciales</w:t>
      </w:r>
      <w:r w:rsidR="005D49CF">
        <w:rPr>
          <w:rFonts w:ascii="Comic Sans MS" w:hAnsi="Comic Sans MS"/>
          <w:b/>
          <w:sz w:val="24"/>
          <w:szCs w:val="24"/>
        </w:rPr>
        <w:t xml:space="preserve"> </w:t>
      </w:r>
      <w:r w:rsidR="005D49CF">
        <w:rPr>
          <w:rFonts w:ascii="Comic Sans MS" w:hAnsi="Comic Sans MS"/>
          <w:sz w:val="24"/>
          <w:szCs w:val="24"/>
        </w:rPr>
        <w:t xml:space="preserve">que mandaron representantes a Madrid para organizar la </w:t>
      </w:r>
      <w:r w:rsidR="005D49CF" w:rsidRPr="005D49CF">
        <w:rPr>
          <w:rFonts w:ascii="Comic Sans MS" w:hAnsi="Comic Sans MS"/>
          <w:b/>
          <w:sz w:val="24"/>
          <w:szCs w:val="24"/>
        </w:rPr>
        <w:t>Junta Suprema Central</w:t>
      </w:r>
      <w:r w:rsidR="005D49CF">
        <w:rPr>
          <w:rFonts w:ascii="Comic Sans MS" w:hAnsi="Comic Sans MS"/>
          <w:sz w:val="24"/>
          <w:szCs w:val="24"/>
        </w:rPr>
        <w:t xml:space="preserve">, integrada por 35 miembros y posteriormente trasladada a Sevilla y Cádiz, único territorio no ocupado por los franceses. Finalmente, esta Junta Suprema Central se disolvió para dar paso al </w:t>
      </w:r>
      <w:r w:rsidR="005D49CF" w:rsidRPr="005D49CF">
        <w:rPr>
          <w:rFonts w:ascii="Comic Sans MS" w:hAnsi="Comic Sans MS"/>
          <w:b/>
          <w:sz w:val="24"/>
          <w:szCs w:val="24"/>
        </w:rPr>
        <w:t>Consejo de Regencia,</w:t>
      </w:r>
      <w:r w:rsidR="005D49CF">
        <w:rPr>
          <w:rFonts w:ascii="Comic Sans MS" w:hAnsi="Comic Sans MS"/>
          <w:sz w:val="24"/>
          <w:szCs w:val="24"/>
        </w:rPr>
        <w:t xml:space="preserve"> un organismo formado por 5 miembros que gobernarían España en nombre de Fernando VII durante su ausencia y cuya </w:t>
      </w:r>
      <w:r w:rsidR="005D49CF">
        <w:rPr>
          <w:rFonts w:ascii="Comic Sans MS" w:hAnsi="Comic Sans MS"/>
          <w:sz w:val="24"/>
          <w:szCs w:val="24"/>
        </w:rPr>
        <w:lastRenderedPageBreak/>
        <w:t xml:space="preserve">misión principal fue la convocatoria de cortes generales (Cortes de Cádiz, 1810). </w:t>
      </w:r>
      <w:r w:rsidR="00E36906">
        <w:rPr>
          <w:rFonts w:ascii="Comic Sans MS" w:hAnsi="Comic Sans MS"/>
          <w:sz w:val="24"/>
          <w:szCs w:val="24"/>
        </w:rPr>
        <w:t xml:space="preserve">Estas cortes estuvieron formadas por </w:t>
      </w:r>
      <w:r w:rsidR="00E36906" w:rsidRPr="00E36906">
        <w:rPr>
          <w:rFonts w:ascii="Comic Sans MS" w:hAnsi="Comic Sans MS"/>
          <w:b/>
          <w:sz w:val="24"/>
          <w:szCs w:val="24"/>
        </w:rPr>
        <w:t>representantes</w:t>
      </w:r>
      <w:r w:rsidR="00E36906">
        <w:rPr>
          <w:rFonts w:ascii="Comic Sans MS" w:hAnsi="Comic Sans MS"/>
          <w:sz w:val="24"/>
          <w:szCs w:val="24"/>
        </w:rPr>
        <w:t xml:space="preserve"> de todos los territorios españoles y americanos escogidos mediantes sufragio censitario (era necesario un determinado nivel de riqueza para poder votar), y la </w:t>
      </w:r>
      <w:r w:rsidR="00E36906" w:rsidRPr="00E36906">
        <w:rPr>
          <w:rFonts w:ascii="Comic Sans MS" w:hAnsi="Comic Sans MS"/>
          <w:b/>
          <w:sz w:val="24"/>
          <w:szCs w:val="24"/>
        </w:rPr>
        <w:t>composición de los diputados</w:t>
      </w:r>
      <w:r w:rsidR="00E36906">
        <w:rPr>
          <w:rFonts w:ascii="Comic Sans MS" w:hAnsi="Comic Sans MS"/>
          <w:sz w:val="24"/>
          <w:szCs w:val="24"/>
        </w:rPr>
        <w:t xml:space="preserve"> fue variada y heterogénea, aunque en su mayoría pertenecían a</w:t>
      </w:r>
      <w:r w:rsidR="00AB4A94">
        <w:rPr>
          <w:rFonts w:ascii="Comic Sans MS" w:hAnsi="Comic Sans MS"/>
          <w:sz w:val="24"/>
          <w:szCs w:val="24"/>
        </w:rPr>
        <w:t xml:space="preserve"> la Iglesia y a</w:t>
      </w:r>
      <w:r w:rsidR="00E36906">
        <w:rPr>
          <w:rFonts w:ascii="Comic Sans MS" w:hAnsi="Comic Sans MS"/>
          <w:sz w:val="24"/>
          <w:szCs w:val="24"/>
        </w:rPr>
        <w:t xml:space="preserve"> los sectores burgueses (abogados, funcionarios, militares, etc.). Algunas de las </w:t>
      </w:r>
      <w:r w:rsidR="00E36906" w:rsidRPr="00E36906">
        <w:rPr>
          <w:rFonts w:ascii="Comic Sans MS" w:hAnsi="Comic Sans MS"/>
          <w:b/>
          <w:sz w:val="24"/>
          <w:szCs w:val="24"/>
        </w:rPr>
        <w:t>reformas</w:t>
      </w:r>
      <w:r w:rsidR="00E36906">
        <w:rPr>
          <w:rFonts w:ascii="Comic Sans MS" w:hAnsi="Comic Sans MS"/>
          <w:sz w:val="24"/>
          <w:szCs w:val="24"/>
        </w:rPr>
        <w:t xml:space="preserve"> de las Cortes de Cádiz fueron la abolición del régimen señorial, la eliminación de los mayorazgos, la supresión de los gremios, la eliminación del tribunal de la Inquisición o la libertad de comercio e industria. Sin embargo, la obra cumbre de dichas cortes fue la aprobación de la Constitución de 1812, basada en los </w:t>
      </w:r>
      <w:r w:rsidR="00E36906" w:rsidRPr="00E36906">
        <w:rPr>
          <w:rFonts w:ascii="Comic Sans MS" w:hAnsi="Comic Sans MS"/>
          <w:b/>
          <w:sz w:val="24"/>
          <w:szCs w:val="24"/>
        </w:rPr>
        <w:t>principios del liberalismo</w:t>
      </w:r>
      <w:r w:rsidR="00E36906">
        <w:rPr>
          <w:rFonts w:ascii="Comic Sans MS" w:hAnsi="Comic Sans MS"/>
          <w:sz w:val="24"/>
          <w:szCs w:val="24"/>
        </w:rPr>
        <w:t xml:space="preserve">: soberanía nacional, igualdad de todos los ciudadanos ante la ley, derechos y libertades para todos los ciudadanos (propiedad, pensamiento, expresión, imprenta y educación), sistema político basado en una monarquía moderada con división de poderes (legislativo –Cortes-, judicial –jueces- y ejecutivo –rey-), sistema de elecciones basado en el sufragio universal masculino, creación de la milicia nacional (cuerpo armado en defensa del sistema constitucional) y la religión católica como única de la nación española (estado confesional). </w:t>
      </w:r>
    </w:p>
    <w:p w14:paraId="08CEE831" w14:textId="77777777" w:rsidR="00AB4A94" w:rsidRDefault="00AB4A94" w:rsidP="00AB4A94">
      <w:pPr>
        <w:jc w:val="both"/>
        <w:rPr>
          <w:rFonts w:ascii="Comic Sans MS" w:hAnsi="Comic Sans MS"/>
          <w:sz w:val="24"/>
          <w:szCs w:val="24"/>
        </w:rPr>
      </w:pPr>
    </w:p>
    <w:p w14:paraId="04AE5F45" w14:textId="77777777" w:rsidR="00E36906" w:rsidRPr="00AB4A94" w:rsidRDefault="001607E1" w:rsidP="00AB4A94">
      <w:pPr>
        <w:pStyle w:val="Prrafodelista"/>
        <w:numPr>
          <w:ilvl w:val="0"/>
          <w:numId w:val="4"/>
        </w:numPr>
        <w:jc w:val="both"/>
        <w:rPr>
          <w:rFonts w:ascii="Comic Sans MS" w:hAnsi="Comic Sans MS"/>
          <w:sz w:val="24"/>
          <w:szCs w:val="24"/>
        </w:rPr>
      </w:pPr>
      <w:r>
        <w:rPr>
          <w:rFonts w:ascii="Comic Sans MS" w:hAnsi="Comic Sans MS"/>
          <w:b/>
          <w:sz w:val="24"/>
          <w:szCs w:val="24"/>
        </w:rPr>
        <w:t xml:space="preserve">EL REINADO DE FERNANDO VII Y </w:t>
      </w:r>
      <w:r w:rsidR="00AB4A94">
        <w:rPr>
          <w:rFonts w:ascii="Comic Sans MS" w:hAnsi="Comic Sans MS"/>
          <w:b/>
          <w:sz w:val="24"/>
          <w:szCs w:val="24"/>
        </w:rPr>
        <w:t>LA VUELTA AL ABSOLUTISMO</w:t>
      </w:r>
    </w:p>
    <w:p w14:paraId="308987C6" w14:textId="77777777" w:rsidR="00AB4A94" w:rsidRDefault="00AB4A94" w:rsidP="00AB4A94">
      <w:pPr>
        <w:ind w:firstLine="360"/>
        <w:jc w:val="both"/>
        <w:rPr>
          <w:rFonts w:ascii="Comic Sans MS" w:hAnsi="Comic Sans MS"/>
          <w:sz w:val="24"/>
          <w:szCs w:val="24"/>
        </w:rPr>
      </w:pPr>
      <w:r>
        <w:rPr>
          <w:rFonts w:ascii="Comic Sans MS" w:hAnsi="Comic Sans MS"/>
          <w:sz w:val="24"/>
          <w:szCs w:val="24"/>
        </w:rPr>
        <w:t xml:space="preserve">El reinado de Fernando VII es un período marcado por el </w:t>
      </w:r>
      <w:r w:rsidRPr="00AB4A94">
        <w:rPr>
          <w:rFonts w:ascii="Comic Sans MS" w:hAnsi="Comic Sans MS"/>
          <w:b/>
          <w:sz w:val="24"/>
          <w:szCs w:val="24"/>
        </w:rPr>
        <w:t>retorno al Antiguo Régimen</w:t>
      </w:r>
      <w:r>
        <w:rPr>
          <w:rFonts w:ascii="Comic Sans MS" w:hAnsi="Comic Sans MS"/>
          <w:sz w:val="24"/>
          <w:szCs w:val="24"/>
        </w:rPr>
        <w:t xml:space="preserve">. Pasó de ser conocido como “El Deseado” por estar preso en Francia durante la Guerra de la Independencia, a ser apodado el Rey Felón por su traición a la Constitución de 1812 y su carácter absolutista. </w:t>
      </w:r>
    </w:p>
    <w:p w14:paraId="272A8921" w14:textId="77777777" w:rsidR="00AB4A94" w:rsidRDefault="00AB4A94" w:rsidP="00AB4A94">
      <w:pPr>
        <w:ind w:firstLine="360"/>
        <w:jc w:val="both"/>
        <w:rPr>
          <w:rFonts w:ascii="Comic Sans MS" w:hAnsi="Comic Sans MS"/>
          <w:sz w:val="24"/>
          <w:szCs w:val="24"/>
        </w:rPr>
      </w:pPr>
      <w:r>
        <w:rPr>
          <w:rFonts w:ascii="Comic Sans MS" w:hAnsi="Comic Sans MS"/>
          <w:sz w:val="24"/>
          <w:szCs w:val="24"/>
        </w:rPr>
        <w:t xml:space="preserve">Tras firmar el </w:t>
      </w:r>
      <w:r w:rsidRPr="00AB4A94">
        <w:rPr>
          <w:rFonts w:ascii="Comic Sans MS" w:hAnsi="Comic Sans MS"/>
          <w:b/>
          <w:sz w:val="24"/>
          <w:szCs w:val="24"/>
        </w:rPr>
        <w:t xml:space="preserve">tratado de </w:t>
      </w:r>
      <w:proofErr w:type="spellStart"/>
      <w:r w:rsidRPr="00AB4A94">
        <w:rPr>
          <w:rFonts w:ascii="Comic Sans MS" w:hAnsi="Comic Sans MS"/>
          <w:b/>
          <w:sz w:val="24"/>
          <w:szCs w:val="24"/>
        </w:rPr>
        <w:t>Valençay</w:t>
      </w:r>
      <w:proofErr w:type="spellEnd"/>
      <w:r w:rsidRPr="00AB4A94">
        <w:rPr>
          <w:rFonts w:ascii="Comic Sans MS" w:hAnsi="Comic Sans MS"/>
          <w:b/>
          <w:sz w:val="24"/>
          <w:szCs w:val="24"/>
        </w:rPr>
        <w:t xml:space="preserve"> (1813)</w:t>
      </w:r>
      <w:r>
        <w:rPr>
          <w:rFonts w:ascii="Comic Sans MS" w:hAnsi="Comic Sans MS"/>
          <w:sz w:val="24"/>
          <w:szCs w:val="24"/>
        </w:rPr>
        <w:t xml:space="preserve"> con Napoleón, Fernando VII volvió a España, pero no aceptó ni la Constitución ni las reformas llevadas a cabo por las Cortes de Cádiz, iniciándose un período conocido como </w:t>
      </w:r>
      <w:r w:rsidR="00042061">
        <w:rPr>
          <w:rFonts w:ascii="Comic Sans MS" w:hAnsi="Comic Sans MS"/>
          <w:b/>
          <w:sz w:val="24"/>
          <w:szCs w:val="24"/>
        </w:rPr>
        <w:t>S</w:t>
      </w:r>
      <w:r w:rsidRPr="00AB4A94">
        <w:rPr>
          <w:rFonts w:ascii="Comic Sans MS" w:hAnsi="Comic Sans MS"/>
          <w:b/>
          <w:sz w:val="24"/>
          <w:szCs w:val="24"/>
        </w:rPr>
        <w:t>exenio absolutista (1814-1820)</w:t>
      </w:r>
      <w:r>
        <w:rPr>
          <w:rFonts w:ascii="Comic Sans MS" w:hAnsi="Comic Sans MS"/>
          <w:sz w:val="24"/>
          <w:szCs w:val="24"/>
        </w:rPr>
        <w:t xml:space="preserve"> caracterizado por la vuelta al pasado (absolutismo, sociedad estamental, Inquisición) y la represión de los líderes liberales organizadores del proceso constitucional, que fueron ejecutados o tuvieron que exiliarse. Fernando VII, a su vuelta de Francia, contó con el apoyo de un importante grupo de diputados absolutistas que habían redactado un manifiesto a favor de una vuelta al Antiguo Régimen, el </w:t>
      </w:r>
      <w:r w:rsidRPr="00AB4A94">
        <w:rPr>
          <w:rFonts w:ascii="Comic Sans MS" w:hAnsi="Comic Sans MS"/>
          <w:b/>
          <w:i/>
          <w:sz w:val="24"/>
          <w:szCs w:val="24"/>
        </w:rPr>
        <w:t>Manifiesto de los Persas</w:t>
      </w:r>
      <w:r>
        <w:rPr>
          <w:rFonts w:ascii="Comic Sans MS" w:hAnsi="Comic Sans MS"/>
          <w:b/>
          <w:i/>
          <w:sz w:val="24"/>
          <w:szCs w:val="24"/>
        </w:rPr>
        <w:t xml:space="preserve">, </w:t>
      </w:r>
      <w:r>
        <w:rPr>
          <w:rFonts w:ascii="Comic Sans MS" w:hAnsi="Comic Sans MS"/>
          <w:sz w:val="24"/>
          <w:szCs w:val="24"/>
        </w:rPr>
        <w:t xml:space="preserve">y de una parte del pueblo llano, que recibió al rey con gritos de ¡muera la Constitución! ¡Vivan las cadenas!. En el exterior, </w:t>
      </w:r>
      <w:r>
        <w:rPr>
          <w:rFonts w:ascii="Comic Sans MS" w:hAnsi="Comic Sans MS"/>
          <w:sz w:val="24"/>
          <w:szCs w:val="24"/>
        </w:rPr>
        <w:lastRenderedPageBreak/>
        <w:t xml:space="preserve">Fernando VII contaba con el apoyo del resto de potencias europeas, que organizaron el Congreso de Viena para restaurar el Antiguo Régimen en aquellos territorios europeos conquistados por Napoleón. </w:t>
      </w:r>
    </w:p>
    <w:p w14:paraId="25DB746E" w14:textId="77777777" w:rsidR="00AB4A94" w:rsidRDefault="00AB4A94" w:rsidP="00AB4A94">
      <w:pPr>
        <w:ind w:firstLine="360"/>
        <w:jc w:val="both"/>
        <w:rPr>
          <w:rFonts w:ascii="Comic Sans MS" w:hAnsi="Comic Sans MS"/>
          <w:sz w:val="24"/>
          <w:szCs w:val="24"/>
        </w:rPr>
      </w:pPr>
      <w:r>
        <w:rPr>
          <w:rFonts w:ascii="Comic Sans MS" w:hAnsi="Comic Sans MS"/>
          <w:sz w:val="24"/>
          <w:szCs w:val="24"/>
        </w:rPr>
        <w:t xml:space="preserve">Sin embargo, el 1 de enero de 1820, el teniente coronel Rafael del Riego, que se encontraba en Las cabezas de San Juan al mando de un grupo de tropas con destino a América para sofocar las rebeliones independistas que allí se estaban gestando, se sublevó y se pronunció a favor de la vuelta de la Constitución de 1812. El pronunciamiento de Riego se extendió rápidamente por España, y Fernando VII se vio obligado a aceptar y jurar la Constitución de 1812 (¡Marchemos francamente, y yo el primero, por la senda constitucional!), dando inicio a un segundo período conocido como </w:t>
      </w:r>
      <w:r w:rsidRPr="00AB4A94">
        <w:rPr>
          <w:rFonts w:ascii="Comic Sans MS" w:hAnsi="Comic Sans MS"/>
          <w:b/>
          <w:sz w:val="24"/>
          <w:szCs w:val="24"/>
        </w:rPr>
        <w:t>Trienio Liberal (1820-1823)</w:t>
      </w:r>
      <w:r>
        <w:rPr>
          <w:rFonts w:ascii="Comic Sans MS" w:hAnsi="Comic Sans MS"/>
          <w:sz w:val="24"/>
          <w:szCs w:val="24"/>
        </w:rPr>
        <w:t xml:space="preserve">, años en los que se volvieron a poner en marcha las reformas de las Cortes de Cádiz. </w:t>
      </w:r>
    </w:p>
    <w:p w14:paraId="6F0E77B3" w14:textId="77777777" w:rsidR="002E619D" w:rsidRDefault="00F21954" w:rsidP="002E619D">
      <w:pPr>
        <w:ind w:firstLine="360"/>
        <w:jc w:val="both"/>
        <w:rPr>
          <w:rFonts w:ascii="Comic Sans MS" w:hAnsi="Comic Sans MS"/>
          <w:sz w:val="24"/>
          <w:szCs w:val="24"/>
        </w:rPr>
      </w:pPr>
      <w:r>
        <w:rPr>
          <w:rFonts w:ascii="Comic Sans MS" w:hAnsi="Comic Sans MS"/>
          <w:sz w:val="24"/>
          <w:szCs w:val="24"/>
        </w:rPr>
        <w:t xml:space="preserve">La segunda etapa en el reinado de Fernando VII sería efímera, pues en abril de 1823 un ejército francés solicitado por el propio monarca español y conocido como los </w:t>
      </w:r>
      <w:r w:rsidRPr="00F21954">
        <w:rPr>
          <w:rFonts w:ascii="Comic Sans MS" w:hAnsi="Comic Sans MS"/>
          <w:b/>
          <w:sz w:val="24"/>
          <w:szCs w:val="24"/>
        </w:rPr>
        <w:t>Cien Mil Hijos de San Luis</w:t>
      </w:r>
      <w:r>
        <w:rPr>
          <w:rFonts w:ascii="Comic Sans MS" w:hAnsi="Comic Sans MS"/>
          <w:sz w:val="24"/>
          <w:szCs w:val="24"/>
        </w:rPr>
        <w:t xml:space="preserve">, al mando del Duque de Angulema, invadió España para acabar con el gobierno liberal y restaurar el poder absoluto de Fernando VII, comenzando así una nueva etapa conocida como </w:t>
      </w:r>
      <w:r w:rsidRPr="00F21954">
        <w:rPr>
          <w:rFonts w:ascii="Comic Sans MS" w:hAnsi="Comic Sans MS"/>
          <w:b/>
          <w:sz w:val="24"/>
          <w:szCs w:val="24"/>
        </w:rPr>
        <w:t xml:space="preserve">Década Ominosa (1823-1833) </w:t>
      </w:r>
      <w:r>
        <w:rPr>
          <w:rFonts w:ascii="Comic Sans MS" w:hAnsi="Comic Sans MS"/>
          <w:sz w:val="24"/>
          <w:szCs w:val="24"/>
        </w:rPr>
        <w:t>caracterizada por la vuelta, una vez más, a las formas propias del Antiguo Régimen, desatándose una nueva ola de persecución y represión a los liberales (fusilamientos de Riego y Torrijos y ejecución de Mariana Pineda</w:t>
      </w:r>
      <w:r w:rsidR="002E619D">
        <w:rPr>
          <w:rFonts w:ascii="Comic Sans MS" w:hAnsi="Comic Sans MS"/>
          <w:sz w:val="24"/>
          <w:szCs w:val="24"/>
        </w:rPr>
        <w:t xml:space="preserve">). Durante esta etapa, Fernando VII tuvo que hacer frente a dos problemas de gran trascendencia para la historia de España: la sucesión dinástica y la independencia de las colonias americanas. </w:t>
      </w:r>
    </w:p>
    <w:p w14:paraId="191302C5" w14:textId="77777777" w:rsidR="002E619D" w:rsidRDefault="002E619D" w:rsidP="002E619D">
      <w:pPr>
        <w:ind w:firstLine="360"/>
        <w:jc w:val="both"/>
        <w:rPr>
          <w:rFonts w:ascii="Comic Sans MS" w:hAnsi="Comic Sans MS"/>
          <w:sz w:val="24"/>
          <w:szCs w:val="24"/>
        </w:rPr>
      </w:pPr>
      <w:r>
        <w:rPr>
          <w:rFonts w:ascii="Comic Sans MS" w:hAnsi="Comic Sans MS"/>
          <w:sz w:val="24"/>
          <w:szCs w:val="24"/>
        </w:rPr>
        <w:t xml:space="preserve">Fernando VII solo había podido tener como heredera a una niña, Isabel, nacida en 1830 fruto de su matrimonio con María Cristina de Borbón. Según la Ley Sálica introducida por Felipe V, las mujeres no podían heredar el trono español, pero el propio monarca la sustituyó por la </w:t>
      </w:r>
      <w:r w:rsidRPr="002E619D">
        <w:rPr>
          <w:rFonts w:ascii="Comic Sans MS" w:hAnsi="Comic Sans MS"/>
          <w:b/>
          <w:sz w:val="24"/>
          <w:szCs w:val="24"/>
        </w:rPr>
        <w:t>Pragmática Sanción</w:t>
      </w:r>
      <w:r>
        <w:rPr>
          <w:rFonts w:ascii="Comic Sans MS" w:hAnsi="Comic Sans MS"/>
          <w:b/>
          <w:sz w:val="24"/>
          <w:szCs w:val="24"/>
        </w:rPr>
        <w:t xml:space="preserve"> (1830)</w:t>
      </w:r>
      <w:r>
        <w:rPr>
          <w:rFonts w:ascii="Comic Sans MS" w:hAnsi="Comic Sans MS"/>
          <w:sz w:val="24"/>
          <w:szCs w:val="24"/>
        </w:rPr>
        <w:t xml:space="preserve">, una ley que sí posibilitaba la </w:t>
      </w:r>
      <w:r w:rsidR="00F63D63">
        <w:rPr>
          <w:rFonts w:ascii="Comic Sans MS" w:hAnsi="Comic Sans MS"/>
          <w:sz w:val="24"/>
          <w:szCs w:val="24"/>
        </w:rPr>
        <w:t xml:space="preserve">subida al trono de las mujeres, provocando lo que se conoce como guerras carlistas. </w:t>
      </w:r>
    </w:p>
    <w:p w14:paraId="095DF30C" w14:textId="77777777" w:rsidR="004A3CED" w:rsidRDefault="00F63D63" w:rsidP="00042061">
      <w:pPr>
        <w:ind w:firstLine="360"/>
        <w:jc w:val="both"/>
        <w:rPr>
          <w:rFonts w:ascii="Comic Sans MS" w:hAnsi="Comic Sans MS"/>
          <w:sz w:val="24"/>
          <w:szCs w:val="24"/>
        </w:rPr>
      </w:pPr>
      <w:r>
        <w:rPr>
          <w:rFonts w:ascii="Comic Sans MS" w:hAnsi="Comic Sans MS"/>
          <w:sz w:val="24"/>
          <w:szCs w:val="24"/>
        </w:rPr>
        <w:t xml:space="preserve">El otro problema será el de la independencia </w:t>
      </w:r>
      <w:r w:rsidR="00334850">
        <w:rPr>
          <w:rFonts w:ascii="Comic Sans MS" w:hAnsi="Comic Sans MS"/>
          <w:sz w:val="24"/>
          <w:szCs w:val="24"/>
        </w:rPr>
        <w:t xml:space="preserve">de las colonias americanas que, siguiendo el modelo de la independencia de Estados Unidos y aprovechando que España se encontraba en el desarrollo de la Guerra de la Independencia, solicitaron la separación de España gracias a la labor desempeñada por personajes como Simón Bolívar o José de San Martín. Para 1825, España ya había perdido todas sus colonias excepto Cuba, Puerto Rico y Filipinas. </w:t>
      </w:r>
    </w:p>
    <w:p w14:paraId="7441BEAA" w14:textId="77777777" w:rsidR="004A3CED" w:rsidRPr="004A3CED" w:rsidRDefault="004A3CED" w:rsidP="004A3CED">
      <w:pPr>
        <w:pStyle w:val="Prrafodelista"/>
        <w:numPr>
          <w:ilvl w:val="0"/>
          <w:numId w:val="4"/>
        </w:numPr>
        <w:jc w:val="both"/>
        <w:rPr>
          <w:rFonts w:ascii="Comic Sans MS" w:hAnsi="Comic Sans MS"/>
          <w:sz w:val="24"/>
          <w:szCs w:val="24"/>
        </w:rPr>
      </w:pPr>
      <w:r w:rsidRPr="004A3CED">
        <w:rPr>
          <w:rFonts w:ascii="Comic Sans MS" w:hAnsi="Comic Sans MS"/>
          <w:b/>
          <w:sz w:val="24"/>
          <w:szCs w:val="24"/>
        </w:rPr>
        <w:lastRenderedPageBreak/>
        <w:t>CONCLUSIÓN</w:t>
      </w:r>
    </w:p>
    <w:p w14:paraId="193C7F83" w14:textId="77777777" w:rsidR="004A3CED" w:rsidRDefault="004A3CED" w:rsidP="004A3CED">
      <w:pPr>
        <w:ind w:firstLine="360"/>
        <w:jc w:val="both"/>
        <w:rPr>
          <w:rFonts w:ascii="Comic Sans MS" w:hAnsi="Comic Sans MS"/>
          <w:sz w:val="24"/>
          <w:szCs w:val="24"/>
        </w:rPr>
      </w:pPr>
      <w:r>
        <w:rPr>
          <w:rFonts w:ascii="Comic Sans MS" w:hAnsi="Comic Sans MS"/>
          <w:sz w:val="24"/>
          <w:szCs w:val="24"/>
        </w:rPr>
        <w:t xml:space="preserve">Los primeros años del siglo XIX significaron para España el inicio de la revolución liberal a pesar de los continuos esfuerzos de Fernando VII por mantener el orden absolutista, corriente que penetró nuestro territorio como consecuencia del estallido de la Revolución Francesa (1789) y de la posterior invasión de las tropas napoleónicas. </w:t>
      </w:r>
    </w:p>
    <w:p w14:paraId="40F492E4" w14:textId="77777777" w:rsidR="005D40B1" w:rsidRDefault="004A3CED" w:rsidP="005D40B1">
      <w:pPr>
        <w:ind w:firstLine="360"/>
        <w:jc w:val="both"/>
        <w:rPr>
          <w:rFonts w:ascii="Comic Sans MS" w:hAnsi="Comic Sans MS"/>
          <w:sz w:val="24"/>
          <w:szCs w:val="24"/>
        </w:rPr>
      </w:pPr>
      <w:r>
        <w:rPr>
          <w:rFonts w:ascii="Comic Sans MS" w:hAnsi="Comic Sans MS"/>
          <w:sz w:val="24"/>
          <w:szCs w:val="24"/>
        </w:rPr>
        <w:t xml:space="preserve">Con la muerte de Fernando VII en 1833 se abriría en España un nuevo conflicto de carácter civil, las guerras carlistas, contienda que no evitaría el reinado de </w:t>
      </w:r>
      <w:r w:rsidRPr="00ED7EFF">
        <w:rPr>
          <w:rFonts w:ascii="Comic Sans MS" w:hAnsi="Comic Sans MS"/>
          <w:b/>
          <w:sz w:val="24"/>
          <w:szCs w:val="24"/>
        </w:rPr>
        <w:t>Isabel II</w:t>
      </w:r>
      <w:r w:rsidR="00ED7EFF" w:rsidRPr="00ED7EFF">
        <w:rPr>
          <w:rFonts w:ascii="Comic Sans MS" w:hAnsi="Comic Sans MS"/>
          <w:b/>
          <w:sz w:val="24"/>
          <w:szCs w:val="24"/>
        </w:rPr>
        <w:t xml:space="preserve"> (1833-1868)</w:t>
      </w:r>
      <w:r w:rsidRPr="00ED7EFF">
        <w:rPr>
          <w:rFonts w:ascii="Comic Sans MS" w:hAnsi="Comic Sans MS"/>
          <w:b/>
          <w:sz w:val="24"/>
          <w:szCs w:val="24"/>
        </w:rPr>
        <w:t>,</w:t>
      </w:r>
      <w:r>
        <w:rPr>
          <w:rFonts w:ascii="Comic Sans MS" w:hAnsi="Comic Sans MS"/>
          <w:sz w:val="24"/>
          <w:szCs w:val="24"/>
        </w:rPr>
        <w:t xml:space="preserve"> </w:t>
      </w:r>
      <w:r w:rsidR="005D40B1">
        <w:rPr>
          <w:rFonts w:ascii="Comic Sans MS" w:hAnsi="Comic Sans MS"/>
          <w:sz w:val="24"/>
          <w:szCs w:val="24"/>
        </w:rPr>
        <w:t>iniciándose</w:t>
      </w:r>
      <w:r w:rsidR="00ED7EFF">
        <w:rPr>
          <w:rFonts w:ascii="Comic Sans MS" w:hAnsi="Comic Sans MS"/>
          <w:sz w:val="24"/>
          <w:szCs w:val="24"/>
        </w:rPr>
        <w:t xml:space="preserve"> el triunfo definitivo del liberalismo en nuestro país y la adopción de reformas tendentes a garantizar una amplia variedad de libertades </w:t>
      </w:r>
      <w:r w:rsidR="005D40B1">
        <w:rPr>
          <w:rFonts w:ascii="Comic Sans MS" w:hAnsi="Comic Sans MS"/>
          <w:sz w:val="24"/>
          <w:szCs w:val="24"/>
        </w:rPr>
        <w:t xml:space="preserve">políticas y económicas. </w:t>
      </w:r>
    </w:p>
    <w:p w14:paraId="01B4078E" w14:textId="77777777" w:rsidR="005D40B1" w:rsidRPr="00753B2F" w:rsidRDefault="005D40B1" w:rsidP="005D40B1">
      <w:pPr>
        <w:pStyle w:val="Prrafodelista"/>
        <w:spacing w:line="276" w:lineRule="auto"/>
        <w:rPr>
          <w:rFonts w:ascii="Comic Sans MS" w:eastAsia="Comic Sans MS" w:hAnsi="Comic Sans MS"/>
          <w:sz w:val="24"/>
          <w:szCs w:val="24"/>
        </w:rPr>
      </w:pPr>
    </w:p>
    <w:p w14:paraId="72927413" w14:textId="77777777" w:rsidR="005D40B1" w:rsidRDefault="005D40B1" w:rsidP="005D40B1">
      <w:pPr>
        <w:spacing w:line="0" w:lineRule="atLeast"/>
        <w:jc w:val="both"/>
        <w:rPr>
          <w:rFonts w:ascii="Comic Sans MS" w:eastAsia="Comic Sans MS" w:hAnsi="Comic Sans MS"/>
          <w:sz w:val="24"/>
          <w:u w:val="single"/>
        </w:rPr>
      </w:pPr>
      <w:r>
        <w:rPr>
          <w:rFonts w:ascii="Comic Sans MS" w:eastAsia="Comic Sans MS" w:hAnsi="Comic Sans MS"/>
          <w:sz w:val="24"/>
          <w:u w:val="single"/>
        </w:rPr>
        <w:t>CONCEPTOS A DEFINIR:</w:t>
      </w:r>
    </w:p>
    <w:p w14:paraId="777C0486" w14:textId="77777777" w:rsidR="005D40B1" w:rsidRPr="001607E1" w:rsidRDefault="005D40B1" w:rsidP="005D40B1">
      <w:pPr>
        <w:pStyle w:val="Prrafodelista"/>
        <w:numPr>
          <w:ilvl w:val="0"/>
          <w:numId w:val="6"/>
        </w:numPr>
        <w:spacing w:line="0" w:lineRule="atLeast"/>
        <w:jc w:val="both"/>
        <w:rPr>
          <w:rFonts w:ascii="Comic Sans MS" w:eastAsia="Comic Sans MS" w:hAnsi="Comic Sans MS"/>
          <w:sz w:val="24"/>
          <w:u w:val="single"/>
        </w:rPr>
      </w:pPr>
      <w:r>
        <w:rPr>
          <w:rFonts w:ascii="Comic Sans MS" w:eastAsia="Comic Sans MS" w:hAnsi="Comic Sans MS"/>
          <w:sz w:val="24"/>
        </w:rPr>
        <w:t>Motín de Aranjuez (1808)</w:t>
      </w:r>
    </w:p>
    <w:p w14:paraId="6BC670C1" w14:textId="77777777" w:rsidR="001607E1" w:rsidRPr="005D40B1" w:rsidRDefault="001607E1" w:rsidP="005D40B1">
      <w:pPr>
        <w:pStyle w:val="Prrafodelista"/>
        <w:numPr>
          <w:ilvl w:val="0"/>
          <w:numId w:val="6"/>
        </w:numPr>
        <w:spacing w:line="0" w:lineRule="atLeast"/>
        <w:jc w:val="both"/>
        <w:rPr>
          <w:rFonts w:ascii="Comic Sans MS" w:eastAsia="Comic Sans MS" w:hAnsi="Comic Sans MS"/>
          <w:sz w:val="24"/>
          <w:u w:val="single"/>
        </w:rPr>
      </w:pPr>
      <w:r>
        <w:rPr>
          <w:rFonts w:ascii="Comic Sans MS" w:eastAsia="Comic Sans MS" w:hAnsi="Comic Sans MS"/>
          <w:sz w:val="24"/>
        </w:rPr>
        <w:t>Batalla de Trafalgar (1805)</w:t>
      </w:r>
    </w:p>
    <w:p w14:paraId="36E0817E" w14:textId="77777777" w:rsidR="005D40B1" w:rsidRPr="005D40B1" w:rsidRDefault="005D40B1" w:rsidP="005D40B1">
      <w:pPr>
        <w:pStyle w:val="Prrafodelista"/>
        <w:numPr>
          <w:ilvl w:val="0"/>
          <w:numId w:val="6"/>
        </w:numPr>
        <w:spacing w:line="0" w:lineRule="atLeast"/>
        <w:jc w:val="both"/>
        <w:rPr>
          <w:rFonts w:ascii="Comic Sans MS" w:eastAsia="Comic Sans MS" w:hAnsi="Comic Sans MS"/>
          <w:sz w:val="24"/>
          <w:u w:val="single"/>
        </w:rPr>
      </w:pPr>
      <w:r>
        <w:rPr>
          <w:rFonts w:ascii="Comic Sans MS" w:eastAsia="Comic Sans MS" w:hAnsi="Comic Sans MS"/>
          <w:sz w:val="24"/>
        </w:rPr>
        <w:t>Afrancesado</w:t>
      </w:r>
    </w:p>
    <w:p w14:paraId="5DD48F78" w14:textId="77777777" w:rsidR="005D40B1" w:rsidRPr="001607E1" w:rsidRDefault="005D40B1" w:rsidP="005D40B1">
      <w:pPr>
        <w:pStyle w:val="Prrafodelista"/>
        <w:numPr>
          <w:ilvl w:val="0"/>
          <w:numId w:val="6"/>
        </w:numPr>
        <w:spacing w:line="0" w:lineRule="atLeast"/>
        <w:jc w:val="both"/>
        <w:rPr>
          <w:rFonts w:ascii="Comic Sans MS" w:eastAsia="Comic Sans MS" w:hAnsi="Comic Sans MS"/>
          <w:sz w:val="24"/>
          <w:u w:val="single"/>
        </w:rPr>
      </w:pPr>
      <w:r>
        <w:rPr>
          <w:rFonts w:ascii="Comic Sans MS" w:eastAsia="Comic Sans MS" w:hAnsi="Comic Sans MS"/>
          <w:sz w:val="24"/>
        </w:rPr>
        <w:t>Abdicaciones de Bayona</w:t>
      </w:r>
    </w:p>
    <w:p w14:paraId="3E90E07C" w14:textId="77777777" w:rsidR="005D40B1" w:rsidRPr="005D40B1" w:rsidRDefault="005D40B1" w:rsidP="005D40B1">
      <w:pPr>
        <w:pStyle w:val="Prrafodelista"/>
        <w:numPr>
          <w:ilvl w:val="0"/>
          <w:numId w:val="6"/>
        </w:numPr>
        <w:spacing w:line="0" w:lineRule="atLeast"/>
        <w:jc w:val="both"/>
        <w:rPr>
          <w:rFonts w:ascii="Comic Sans MS" w:eastAsia="Comic Sans MS" w:hAnsi="Comic Sans MS"/>
          <w:sz w:val="24"/>
          <w:u w:val="single"/>
        </w:rPr>
      </w:pPr>
      <w:r>
        <w:rPr>
          <w:rFonts w:ascii="Comic Sans MS" w:eastAsia="Comic Sans MS" w:hAnsi="Comic Sans MS"/>
          <w:sz w:val="24"/>
        </w:rPr>
        <w:t>Cien Mil Hijos de San Luis</w:t>
      </w:r>
    </w:p>
    <w:p w14:paraId="5700D27B" w14:textId="77777777" w:rsidR="005D40B1" w:rsidRPr="001607E1" w:rsidRDefault="005D40B1" w:rsidP="005D40B1">
      <w:pPr>
        <w:pStyle w:val="Prrafodelista"/>
        <w:numPr>
          <w:ilvl w:val="0"/>
          <w:numId w:val="6"/>
        </w:numPr>
        <w:spacing w:line="0" w:lineRule="atLeast"/>
        <w:jc w:val="both"/>
        <w:rPr>
          <w:rFonts w:ascii="Comic Sans MS" w:eastAsia="Comic Sans MS" w:hAnsi="Comic Sans MS"/>
          <w:sz w:val="24"/>
          <w:u w:val="single"/>
        </w:rPr>
      </w:pPr>
      <w:r>
        <w:rPr>
          <w:rFonts w:ascii="Comic Sans MS" w:eastAsia="Comic Sans MS" w:hAnsi="Comic Sans MS"/>
          <w:sz w:val="24"/>
        </w:rPr>
        <w:t>Manifiesto de los Persas</w:t>
      </w:r>
    </w:p>
    <w:p w14:paraId="5597A5EE" w14:textId="77777777" w:rsidR="001607E1" w:rsidRPr="001607E1" w:rsidRDefault="001607E1" w:rsidP="005D40B1">
      <w:pPr>
        <w:pStyle w:val="Prrafodelista"/>
        <w:numPr>
          <w:ilvl w:val="0"/>
          <w:numId w:val="6"/>
        </w:numPr>
        <w:spacing w:line="0" w:lineRule="atLeast"/>
        <w:jc w:val="both"/>
        <w:rPr>
          <w:rFonts w:ascii="Comic Sans MS" w:eastAsia="Comic Sans MS" w:hAnsi="Comic Sans MS"/>
          <w:sz w:val="24"/>
          <w:u w:val="single"/>
        </w:rPr>
      </w:pPr>
      <w:r>
        <w:rPr>
          <w:rFonts w:ascii="Comic Sans MS" w:eastAsia="Comic Sans MS" w:hAnsi="Comic Sans MS"/>
          <w:sz w:val="24"/>
        </w:rPr>
        <w:t>Sexenio Absolutista (1814-1820), Trienio Liberal (1820-1823) y Década Ominosa (1823-1833)</w:t>
      </w:r>
    </w:p>
    <w:p w14:paraId="35C56EDB" w14:textId="77777777" w:rsidR="001607E1" w:rsidRPr="005D40B1" w:rsidRDefault="001607E1" w:rsidP="001607E1">
      <w:pPr>
        <w:pStyle w:val="Prrafodelista"/>
        <w:spacing w:line="0" w:lineRule="atLeast"/>
        <w:jc w:val="both"/>
        <w:rPr>
          <w:rFonts w:ascii="Comic Sans MS" w:eastAsia="Comic Sans MS" w:hAnsi="Comic Sans MS"/>
          <w:sz w:val="24"/>
          <w:u w:val="single"/>
        </w:rPr>
      </w:pPr>
    </w:p>
    <w:p w14:paraId="723AA7C4" w14:textId="77777777" w:rsidR="005D40B1" w:rsidRPr="00B14CA7" w:rsidRDefault="005D40B1" w:rsidP="005D40B1">
      <w:pPr>
        <w:pStyle w:val="Prrafodelista"/>
        <w:spacing w:line="0" w:lineRule="atLeast"/>
        <w:jc w:val="both"/>
        <w:rPr>
          <w:rFonts w:ascii="Comic Sans MS" w:eastAsia="Comic Sans MS" w:hAnsi="Comic Sans MS"/>
          <w:sz w:val="24"/>
          <w:u w:val="single"/>
        </w:rPr>
      </w:pPr>
    </w:p>
    <w:p w14:paraId="4F42ECBC" w14:textId="77777777" w:rsidR="005D40B1" w:rsidRDefault="005D40B1" w:rsidP="005D40B1">
      <w:pPr>
        <w:spacing w:line="0" w:lineRule="atLeast"/>
        <w:jc w:val="both"/>
        <w:rPr>
          <w:rFonts w:ascii="Comic Sans MS" w:eastAsia="Comic Sans MS" w:hAnsi="Comic Sans MS"/>
          <w:sz w:val="24"/>
          <w:u w:val="single"/>
        </w:rPr>
      </w:pPr>
      <w:r>
        <w:rPr>
          <w:rFonts w:ascii="Comic Sans MS" w:eastAsia="Comic Sans MS" w:hAnsi="Comic Sans MS"/>
          <w:sz w:val="24"/>
          <w:u w:val="single"/>
        </w:rPr>
        <w:t>CONCEPTOS A TENER EN CUENTA</w:t>
      </w:r>
    </w:p>
    <w:p w14:paraId="5580BCBD" w14:textId="77777777" w:rsidR="005D40B1" w:rsidRPr="005D40B1" w:rsidRDefault="005D40B1" w:rsidP="005D40B1">
      <w:pPr>
        <w:pStyle w:val="Prrafodelista"/>
        <w:numPr>
          <w:ilvl w:val="0"/>
          <w:numId w:val="7"/>
        </w:numPr>
        <w:spacing w:line="0" w:lineRule="atLeast"/>
        <w:jc w:val="both"/>
        <w:rPr>
          <w:rFonts w:ascii="Comic Sans MS" w:hAnsi="Comic Sans MS"/>
          <w:sz w:val="24"/>
          <w:szCs w:val="24"/>
        </w:rPr>
      </w:pPr>
      <w:r>
        <w:rPr>
          <w:rFonts w:ascii="Comic Sans MS" w:hAnsi="Comic Sans MS"/>
          <w:sz w:val="24"/>
          <w:szCs w:val="24"/>
        </w:rPr>
        <w:t xml:space="preserve">Tratado de </w:t>
      </w:r>
      <w:proofErr w:type="spellStart"/>
      <w:r>
        <w:rPr>
          <w:rFonts w:ascii="Comic Sans MS" w:hAnsi="Comic Sans MS"/>
          <w:sz w:val="24"/>
          <w:szCs w:val="24"/>
        </w:rPr>
        <w:t>Fontainebleau</w:t>
      </w:r>
      <w:proofErr w:type="spellEnd"/>
      <w:r>
        <w:rPr>
          <w:rFonts w:ascii="Comic Sans MS" w:hAnsi="Comic Sans MS"/>
          <w:sz w:val="24"/>
          <w:szCs w:val="24"/>
        </w:rPr>
        <w:t xml:space="preserve"> (1807)</w:t>
      </w:r>
    </w:p>
    <w:p w14:paraId="46D593B3" w14:textId="77777777" w:rsidR="004A3CED" w:rsidRPr="005D40B1" w:rsidRDefault="005D40B1" w:rsidP="005D40B1">
      <w:pPr>
        <w:pStyle w:val="Prrafodelista"/>
        <w:numPr>
          <w:ilvl w:val="0"/>
          <w:numId w:val="7"/>
        </w:numPr>
        <w:spacing w:line="0" w:lineRule="atLeast"/>
        <w:jc w:val="both"/>
        <w:rPr>
          <w:rFonts w:ascii="Comic Sans MS" w:hAnsi="Comic Sans MS"/>
          <w:sz w:val="24"/>
          <w:szCs w:val="24"/>
        </w:rPr>
      </w:pPr>
      <w:r>
        <w:rPr>
          <w:rFonts w:ascii="Comic Sans MS" w:eastAsia="Comic Sans MS" w:hAnsi="Comic Sans MS"/>
          <w:sz w:val="24"/>
        </w:rPr>
        <w:t>Constitución de 1812: características e importancia histórica</w:t>
      </w:r>
    </w:p>
    <w:p w14:paraId="0A90093B" w14:textId="77777777" w:rsidR="005D40B1" w:rsidRPr="005D40B1" w:rsidRDefault="005D40B1" w:rsidP="005D40B1">
      <w:pPr>
        <w:pStyle w:val="Prrafodelista"/>
        <w:numPr>
          <w:ilvl w:val="0"/>
          <w:numId w:val="7"/>
        </w:numPr>
        <w:spacing w:line="0" w:lineRule="atLeast"/>
        <w:jc w:val="both"/>
        <w:rPr>
          <w:rFonts w:ascii="Comic Sans MS" w:hAnsi="Comic Sans MS"/>
          <w:sz w:val="24"/>
          <w:szCs w:val="24"/>
        </w:rPr>
      </w:pPr>
      <w:r>
        <w:rPr>
          <w:rFonts w:ascii="Comic Sans MS" w:eastAsia="Comic Sans MS" w:hAnsi="Comic Sans MS"/>
          <w:sz w:val="24"/>
        </w:rPr>
        <w:t>Cortes de Cádiz (1810): importancia histórica</w:t>
      </w:r>
    </w:p>
    <w:p w14:paraId="52BECFAF" w14:textId="77777777" w:rsidR="005D40B1" w:rsidRPr="005D40B1" w:rsidRDefault="005D40B1" w:rsidP="005D40B1">
      <w:pPr>
        <w:pStyle w:val="Prrafodelista"/>
        <w:numPr>
          <w:ilvl w:val="0"/>
          <w:numId w:val="7"/>
        </w:numPr>
        <w:spacing w:line="0" w:lineRule="atLeast"/>
        <w:jc w:val="both"/>
        <w:rPr>
          <w:rFonts w:ascii="Comic Sans MS" w:hAnsi="Comic Sans MS"/>
          <w:sz w:val="24"/>
          <w:szCs w:val="24"/>
        </w:rPr>
      </w:pPr>
      <w:r>
        <w:rPr>
          <w:rFonts w:ascii="Comic Sans MS" w:eastAsia="Comic Sans MS" w:hAnsi="Comic Sans MS"/>
          <w:sz w:val="24"/>
        </w:rPr>
        <w:t>Estatuto de Bayona</w:t>
      </w:r>
    </w:p>
    <w:p w14:paraId="7D324FB3" w14:textId="77777777" w:rsidR="005D40B1" w:rsidRPr="005D40B1" w:rsidRDefault="005D40B1" w:rsidP="005D40B1">
      <w:pPr>
        <w:pStyle w:val="Prrafodelista"/>
        <w:numPr>
          <w:ilvl w:val="0"/>
          <w:numId w:val="7"/>
        </w:numPr>
        <w:spacing w:line="0" w:lineRule="atLeast"/>
        <w:jc w:val="both"/>
        <w:rPr>
          <w:rFonts w:ascii="Comic Sans MS" w:hAnsi="Comic Sans MS"/>
          <w:sz w:val="24"/>
          <w:szCs w:val="24"/>
        </w:rPr>
      </w:pPr>
      <w:r>
        <w:rPr>
          <w:rFonts w:ascii="Comic Sans MS" w:eastAsia="Comic Sans MS" w:hAnsi="Comic Sans MS"/>
          <w:sz w:val="24"/>
        </w:rPr>
        <w:t>Guerra de la Independencia (1808-1814)</w:t>
      </w:r>
    </w:p>
    <w:p w14:paraId="0E289226" w14:textId="77777777" w:rsidR="005D40B1" w:rsidRPr="005D40B1" w:rsidRDefault="005D40B1" w:rsidP="005D40B1">
      <w:pPr>
        <w:pStyle w:val="Prrafodelista"/>
        <w:numPr>
          <w:ilvl w:val="0"/>
          <w:numId w:val="7"/>
        </w:numPr>
        <w:spacing w:line="0" w:lineRule="atLeast"/>
        <w:jc w:val="both"/>
        <w:rPr>
          <w:rFonts w:ascii="Comic Sans MS" w:hAnsi="Comic Sans MS"/>
          <w:sz w:val="24"/>
          <w:szCs w:val="24"/>
        </w:rPr>
      </w:pPr>
      <w:r>
        <w:rPr>
          <w:rFonts w:ascii="Comic Sans MS" w:eastAsia="Comic Sans MS" w:hAnsi="Comic Sans MS"/>
          <w:sz w:val="24"/>
        </w:rPr>
        <w:t xml:space="preserve">Tratado de </w:t>
      </w:r>
      <w:proofErr w:type="spellStart"/>
      <w:r>
        <w:rPr>
          <w:rFonts w:ascii="Comic Sans MS" w:eastAsia="Comic Sans MS" w:hAnsi="Comic Sans MS"/>
          <w:sz w:val="24"/>
        </w:rPr>
        <w:t>Valençay</w:t>
      </w:r>
      <w:proofErr w:type="spellEnd"/>
      <w:r>
        <w:rPr>
          <w:rFonts w:ascii="Comic Sans MS" w:eastAsia="Comic Sans MS" w:hAnsi="Comic Sans MS"/>
          <w:sz w:val="24"/>
        </w:rPr>
        <w:t xml:space="preserve"> (1813)</w:t>
      </w:r>
    </w:p>
    <w:p w14:paraId="457B62B1" w14:textId="77777777" w:rsidR="005D40B1" w:rsidRPr="005D40B1" w:rsidRDefault="005D40B1" w:rsidP="005D40B1">
      <w:pPr>
        <w:pStyle w:val="Prrafodelista"/>
        <w:spacing w:line="0" w:lineRule="atLeast"/>
        <w:jc w:val="both"/>
        <w:rPr>
          <w:rFonts w:ascii="Comic Sans MS" w:hAnsi="Comic Sans MS"/>
          <w:sz w:val="24"/>
          <w:szCs w:val="24"/>
        </w:rPr>
      </w:pPr>
    </w:p>
    <w:sectPr w:rsidR="005D40B1" w:rsidRPr="005D40B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EF261" w14:textId="77777777" w:rsidR="00700C61" w:rsidRDefault="00700C61" w:rsidP="001607E1">
      <w:pPr>
        <w:spacing w:after="0" w:line="240" w:lineRule="auto"/>
      </w:pPr>
      <w:r>
        <w:separator/>
      </w:r>
    </w:p>
  </w:endnote>
  <w:endnote w:type="continuationSeparator" w:id="0">
    <w:p w14:paraId="0E23CAFA" w14:textId="77777777" w:rsidR="00700C61" w:rsidRDefault="00700C61" w:rsidP="0016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00000001"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6048E" w14:textId="77777777" w:rsidR="00700C61" w:rsidRDefault="00700C61" w:rsidP="001607E1">
      <w:pPr>
        <w:spacing w:after="0" w:line="240" w:lineRule="auto"/>
      </w:pPr>
      <w:r>
        <w:separator/>
      </w:r>
    </w:p>
  </w:footnote>
  <w:footnote w:type="continuationSeparator" w:id="0">
    <w:p w14:paraId="0ECA05F2" w14:textId="77777777" w:rsidR="00700C61" w:rsidRDefault="00700C61" w:rsidP="001607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8DB5F" w14:textId="77777777" w:rsidR="00700C61" w:rsidRPr="005E5B0D" w:rsidRDefault="00700C61" w:rsidP="001607E1">
    <w:pPr>
      <w:pStyle w:val="Encabezado"/>
      <w:rPr>
        <w:rFonts w:ascii="Comic Sans MS" w:hAnsi="Comic Sans MS" w:cs="Times New Roman"/>
        <w:sz w:val="16"/>
        <w:szCs w:val="16"/>
      </w:rPr>
    </w:pPr>
    <w:r w:rsidRPr="004F1BAA">
      <w:rPr>
        <w:rFonts w:ascii="Comic Sans MS" w:hAnsi="Comic Sans MS" w:cs="Times New Roman"/>
        <w:sz w:val="16"/>
        <w:szCs w:val="16"/>
      </w:rPr>
      <w:t>PROFE</w:t>
    </w:r>
    <w:r>
      <w:rPr>
        <w:rFonts w:ascii="Comic Sans MS" w:hAnsi="Comic Sans MS" w:cs="Times New Roman"/>
        <w:sz w:val="16"/>
        <w:szCs w:val="16"/>
      </w:rPr>
      <w:t>SORA NURIA MOLINA AGUILERA                                                                        IES LAS VIÑAS</w:t>
    </w:r>
  </w:p>
  <w:p w14:paraId="65348D12" w14:textId="77777777" w:rsidR="00700C61" w:rsidRDefault="00700C6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00D5"/>
    <w:multiLevelType w:val="hybridMultilevel"/>
    <w:tmpl w:val="41EA062E"/>
    <w:lvl w:ilvl="0" w:tplc="557CE69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313B7C"/>
    <w:multiLevelType w:val="hybridMultilevel"/>
    <w:tmpl w:val="96CC8DAA"/>
    <w:lvl w:ilvl="0" w:tplc="BEB2394C">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3B0311A0"/>
    <w:multiLevelType w:val="hybridMultilevel"/>
    <w:tmpl w:val="A4221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1C5E4E"/>
    <w:multiLevelType w:val="hybridMultilevel"/>
    <w:tmpl w:val="3064B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D51A0D"/>
    <w:multiLevelType w:val="hybridMultilevel"/>
    <w:tmpl w:val="56D6DB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E1F706D"/>
    <w:multiLevelType w:val="hybridMultilevel"/>
    <w:tmpl w:val="3DBE254E"/>
    <w:lvl w:ilvl="0" w:tplc="F77AC46E">
      <w:start w:val="4"/>
      <w:numFmt w:val="bullet"/>
      <w:lvlText w:val="-"/>
      <w:lvlJc w:val="left"/>
      <w:pPr>
        <w:ind w:left="1060" w:hanging="360"/>
      </w:pPr>
      <w:rPr>
        <w:rFonts w:ascii="Times New Roman" w:eastAsia="Cambria" w:hAnsi="Times New Roman"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6">
    <w:nsid w:val="71B7403D"/>
    <w:multiLevelType w:val="hybridMultilevel"/>
    <w:tmpl w:val="9B5A64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B0"/>
    <w:rsid w:val="00004E20"/>
    <w:rsid w:val="00010E64"/>
    <w:rsid w:val="00042061"/>
    <w:rsid w:val="001607E1"/>
    <w:rsid w:val="001D30E7"/>
    <w:rsid w:val="002206AE"/>
    <w:rsid w:val="002E619D"/>
    <w:rsid w:val="00334850"/>
    <w:rsid w:val="004A3CED"/>
    <w:rsid w:val="004C6F78"/>
    <w:rsid w:val="005D40B1"/>
    <w:rsid w:val="005D49CF"/>
    <w:rsid w:val="005E2566"/>
    <w:rsid w:val="00700C61"/>
    <w:rsid w:val="00833773"/>
    <w:rsid w:val="0087462C"/>
    <w:rsid w:val="008835D2"/>
    <w:rsid w:val="00886125"/>
    <w:rsid w:val="008B2710"/>
    <w:rsid w:val="008E12F7"/>
    <w:rsid w:val="009E40D3"/>
    <w:rsid w:val="009F79D7"/>
    <w:rsid w:val="00AA6AF0"/>
    <w:rsid w:val="00AB4A94"/>
    <w:rsid w:val="00B55C6C"/>
    <w:rsid w:val="00C20576"/>
    <w:rsid w:val="00C36824"/>
    <w:rsid w:val="00C6099B"/>
    <w:rsid w:val="00C674D6"/>
    <w:rsid w:val="00D339D2"/>
    <w:rsid w:val="00DA321E"/>
    <w:rsid w:val="00DB69B0"/>
    <w:rsid w:val="00E1087B"/>
    <w:rsid w:val="00E36906"/>
    <w:rsid w:val="00E71BC7"/>
    <w:rsid w:val="00ED7EFF"/>
    <w:rsid w:val="00F21954"/>
    <w:rsid w:val="00F513BB"/>
    <w:rsid w:val="00F63D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5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321E"/>
    <w:pPr>
      <w:ind w:left="720"/>
      <w:contextualSpacing/>
    </w:pPr>
  </w:style>
  <w:style w:type="paragraph" w:styleId="Encabezado">
    <w:name w:val="header"/>
    <w:basedOn w:val="Normal"/>
    <w:link w:val="EncabezadoCar"/>
    <w:uiPriority w:val="99"/>
    <w:unhideWhenUsed/>
    <w:rsid w:val="001607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07E1"/>
  </w:style>
  <w:style w:type="paragraph" w:styleId="Piedepgina">
    <w:name w:val="footer"/>
    <w:basedOn w:val="Normal"/>
    <w:link w:val="PiedepginaCar"/>
    <w:uiPriority w:val="99"/>
    <w:unhideWhenUsed/>
    <w:rsid w:val="001607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07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321E"/>
    <w:pPr>
      <w:ind w:left="720"/>
      <w:contextualSpacing/>
    </w:pPr>
  </w:style>
  <w:style w:type="paragraph" w:styleId="Encabezado">
    <w:name w:val="header"/>
    <w:basedOn w:val="Normal"/>
    <w:link w:val="EncabezadoCar"/>
    <w:uiPriority w:val="99"/>
    <w:unhideWhenUsed/>
    <w:rsid w:val="001607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07E1"/>
  </w:style>
  <w:style w:type="paragraph" w:styleId="Piedepgina">
    <w:name w:val="footer"/>
    <w:basedOn w:val="Normal"/>
    <w:link w:val="PiedepginaCar"/>
    <w:uiPriority w:val="99"/>
    <w:unhideWhenUsed/>
    <w:rsid w:val="001607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0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8</Pages>
  <Words>2427</Words>
  <Characters>13351</Characters>
  <Application>Microsoft Macintosh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nuria</cp:lastModifiedBy>
  <cp:revision>30</cp:revision>
  <dcterms:created xsi:type="dcterms:W3CDTF">2017-11-07T17:36:00Z</dcterms:created>
  <dcterms:modified xsi:type="dcterms:W3CDTF">2020-12-29T10:55:00Z</dcterms:modified>
</cp:coreProperties>
</file>